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38A" w:rsidRPr="002A4055" w:rsidRDefault="00A5238A" w:rsidP="00A5238A">
      <w:pPr>
        <w:autoSpaceDE w:val="0"/>
        <w:autoSpaceDN w:val="0"/>
        <w:adjustRightInd w:val="0"/>
        <w:ind w:left="6379"/>
        <w:jc w:val="both"/>
        <w:outlineLvl w:val="0"/>
        <w:rPr>
          <w:rFonts w:ascii="PT Astra Serif" w:hAnsi="PT Astra Serif" w:cs="PT Astra Serif"/>
          <w:sz w:val="25"/>
          <w:szCs w:val="25"/>
        </w:rPr>
      </w:pPr>
      <w:r w:rsidRPr="002A4055">
        <w:rPr>
          <w:rFonts w:ascii="PT Astra Serif" w:hAnsi="PT Astra Serif" w:cs="PT Astra Serif"/>
          <w:sz w:val="25"/>
          <w:szCs w:val="25"/>
        </w:rPr>
        <w:t>Приложение № 6</w:t>
      </w:r>
    </w:p>
    <w:p w:rsidR="00A5238A" w:rsidRPr="002A4055" w:rsidRDefault="00A5238A" w:rsidP="00A5238A">
      <w:pPr>
        <w:autoSpaceDE w:val="0"/>
        <w:autoSpaceDN w:val="0"/>
        <w:adjustRightInd w:val="0"/>
        <w:ind w:left="6379"/>
        <w:jc w:val="both"/>
        <w:rPr>
          <w:rFonts w:ascii="PT Astra Serif" w:hAnsi="PT Astra Serif" w:cs="PT Astra Serif"/>
          <w:sz w:val="25"/>
          <w:szCs w:val="25"/>
        </w:rPr>
      </w:pPr>
      <w:r w:rsidRPr="002A4055">
        <w:rPr>
          <w:rFonts w:ascii="PT Astra Serif" w:hAnsi="PT Astra Serif" w:cs="PT Astra Serif"/>
          <w:sz w:val="25"/>
          <w:szCs w:val="25"/>
        </w:rPr>
        <w:t>к постановлению Администрации Томской области</w:t>
      </w:r>
    </w:p>
    <w:p w:rsidR="00A5238A" w:rsidRPr="002A4055" w:rsidRDefault="00A5238A" w:rsidP="00A5238A">
      <w:pPr>
        <w:autoSpaceDE w:val="0"/>
        <w:autoSpaceDN w:val="0"/>
        <w:adjustRightInd w:val="0"/>
        <w:ind w:left="6379"/>
        <w:jc w:val="both"/>
        <w:rPr>
          <w:rFonts w:ascii="PT Astra Serif" w:hAnsi="PT Astra Serif" w:cs="PT Astra Serif"/>
          <w:sz w:val="25"/>
          <w:szCs w:val="25"/>
        </w:rPr>
      </w:pPr>
      <w:r w:rsidRPr="002A4055">
        <w:rPr>
          <w:rFonts w:ascii="PT Astra Serif" w:hAnsi="PT Astra Serif" w:cs="PT Astra Serif"/>
          <w:sz w:val="25"/>
          <w:szCs w:val="25"/>
        </w:rPr>
        <w:t>от 00.00.2022 № 000а</w:t>
      </w:r>
    </w:p>
    <w:p w:rsidR="00A5238A" w:rsidRPr="002A4055" w:rsidRDefault="00A5238A" w:rsidP="00A5238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A5238A" w:rsidRPr="002A4055" w:rsidRDefault="00A5238A" w:rsidP="00A5238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Порядок</w:t>
      </w:r>
      <w:r w:rsidR="00F51AAD">
        <w:rPr>
          <w:rFonts w:ascii="PT Astra Serif" w:hAnsi="PT Astra Serif" w:cs="Times New Roman"/>
          <w:b w:val="0"/>
          <w:sz w:val="25"/>
          <w:szCs w:val="25"/>
        </w:rPr>
        <w:t xml:space="preserve"> 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предоставления и распределения субсидий </w:t>
      </w:r>
      <w:r>
        <w:rPr>
          <w:rFonts w:ascii="PT Astra Serif" w:hAnsi="PT Astra Serif" w:cs="Times New Roman"/>
          <w:b w:val="0"/>
          <w:sz w:val="25"/>
          <w:szCs w:val="25"/>
        </w:rPr>
        <w:t xml:space="preserve">из областного бюджета 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бюджетам муниципальных образований Томской области на </w:t>
      </w:r>
      <w:proofErr w:type="spellStart"/>
      <w:r w:rsidRPr="002A4055">
        <w:rPr>
          <w:rFonts w:ascii="PT Astra Serif" w:hAnsi="PT Astra Serif" w:cs="Times New Roman"/>
          <w:b w:val="0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</w:t>
      </w:r>
      <w:r>
        <w:rPr>
          <w:rFonts w:ascii="PT Astra Serif" w:hAnsi="PT Astra Serif" w:cs="Times New Roman"/>
          <w:b w:val="0"/>
          <w:sz w:val="25"/>
          <w:szCs w:val="25"/>
        </w:rPr>
        <w:t xml:space="preserve">расходных обязательств, возникающих в связи с 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>реализаци</w:t>
      </w:r>
      <w:r>
        <w:rPr>
          <w:rFonts w:ascii="PT Astra Serif" w:hAnsi="PT Astra Serif" w:cs="Times New Roman"/>
          <w:b w:val="0"/>
          <w:sz w:val="25"/>
          <w:szCs w:val="25"/>
        </w:rPr>
        <w:t>ей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проектов, отобранных по итогам проведения конкурса проектов детского и социального туризма </w:t>
      </w:r>
    </w:p>
    <w:p w:rsidR="00A5238A" w:rsidRPr="002A4055" w:rsidRDefault="00A5238A" w:rsidP="00A5238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1. </w:t>
      </w:r>
      <w:proofErr w:type="gramStart"/>
      <w:r w:rsidRPr="002A4055">
        <w:rPr>
          <w:rFonts w:ascii="PT Astra Serif" w:hAnsi="PT Astra Serif"/>
          <w:sz w:val="25"/>
          <w:szCs w:val="25"/>
        </w:rPr>
        <w:t xml:space="preserve">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расходных обязательств, возникших в связи с реализацией проектов, отобранных по итогам проведения конкурса проектов детского и социального туризма (далее – проект, субсидия), общий объем которых утвержден законом Томской области об областном бюджете на очередной финансовый год и плановый период. </w:t>
      </w:r>
      <w:proofErr w:type="gramEnd"/>
    </w:p>
    <w:p w:rsidR="00A5238A" w:rsidRPr="002A4055" w:rsidRDefault="00A5238A" w:rsidP="00A5238A">
      <w:pPr>
        <w:pStyle w:val="ConsPlusTitle"/>
        <w:ind w:firstLine="53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2. Субсидия предоставляется в целях </w:t>
      </w:r>
      <w:proofErr w:type="spellStart"/>
      <w:r w:rsidRPr="002A4055">
        <w:rPr>
          <w:rFonts w:ascii="PT Astra Serif" w:hAnsi="PT Astra Serif" w:cs="Times New Roman"/>
          <w:b w:val="0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расходных обязательств муниципальных образований Томской области, возникающих при реализации проектов детского и социального туризма, победивших в конкурсном отборе муниципальных образований Томской области.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3. Проект, на реализацию которого предоставляется субсидия из областного бюджета бюджетам муниципальных образований Томской области, должен отвечать следующим требованиям: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1) проект разработан администрацией муниципального района или городского округа и будет реализован на их территории или с организацией выезда за пределы своего района (округа);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2) проект направлен на развитие детского и социального туризма </w:t>
      </w:r>
      <w:r>
        <w:rPr>
          <w:rFonts w:ascii="PT Astra Serif" w:hAnsi="PT Astra Serif"/>
          <w:sz w:val="25"/>
          <w:szCs w:val="25"/>
        </w:rPr>
        <w:t xml:space="preserve">в </w:t>
      </w:r>
      <w:r w:rsidRPr="002A4055">
        <w:rPr>
          <w:rFonts w:ascii="PT Astra Serif" w:hAnsi="PT Astra Serif"/>
          <w:sz w:val="25"/>
          <w:szCs w:val="25"/>
        </w:rPr>
        <w:t>Томской области, способствующий повышению привлекательности и развитию туристического потенциала в муниципальном образовании Томской области.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4. Условиями предоставления субсидии бюджету муниципального образования являются: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1) наличие заявки муниципального образования Томской области на получение средств субсидии, подписанной Главой муниципального образования Томской области или уполномоченным им лицом, с указанием полного наименования и стоимости реализации каждого мероприятия проекта;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proofErr w:type="gramStart"/>
      <w:r w:rsidRPr="002A4055">
        <w:rPr>
          <w:rFonts w:ascii="PT Astra Serif" w:hAnsi="PT Astra Serif"/>
          <w:sz w:val="25"/>
          <w:szCs w:val="25"/>
        </w:rPr>
        <w:t xml:space="preserve">2) наличие в году предоставления субсидии в бюджете муниципального образования Томской области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которых предоставляется субсидия, в объеме, необходимом для их исполнения, включая размер планируемой к предоставлению из областного бюджета субсидии, с учетом уровня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, установленного </w:t>
      </w:r>
      <w:hyperlink w:anchor="Par7201" w:tooltip="14. Предельный уровень софинансирования расходного обязательства муниципального образования Томской области за счет средств субсидии составляет 95 процентов." w:history="1">
        <w:r w:rsidRPr="002A4055">
          <w:rPr>
            <w:rFonts w:ascii="PT Astra Serif" w:hAnsi="PT Astra Serif"/>
            <w:sz w:val="25"/>
            <w:szCs w:val="25"/>
          </w:rPr>
          <w:t>пунктом 14</w:t>
        </w:r>
      </w:hyperlink>
      <w:r w:rsidRPr="002A4055">
        <w:rPr>
          <w:rFonts w:ascii="PT Astra Serif" w:hAnsi="PT Astra Serif"/>
          <w:sz w:val="25"/>
          <w:szCs w:val="25"/>
        </w:rPr>
        <w:t xml:space="preserve"> настоящего Порядка;</w:t>
      </w:r>
      <w:proofErr w:type="gramEnd"/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3) заключение соглашения о предоставлении из областного бюджета субсидии (далее - соглашение) бюджету муниципального образования Томской области, предусматривающего обязательства муниципального образования Томской области по исполнению расходных обязательств, в целях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которых предоставляется субсидия, по достижению </w:t>
      </w:r>
      <w:proofErr w:type="gramStart"/>
      <w:r w:rsidRPr="002A4055">
        <w:rPr>
          <w:rFonts w:ascii="PT Astra Serif" w:hAnsi="PT Astra Serif"/>
          <w:sz w:val="25"/>
          <w:szCs w:val="25"/>
        </w:rPr>
        <w:t>значений показателей результативности использования субсидии</w:t>
      </w:r>
      <w:proofErr w:type="gramEnd"/>
      <w:r w:rsidRPr="002A4055">
        <w:rPr>
          <w:rFonts w:ascii="PT Astra Serif" w:hAnsi="PT Astra Serif"/>
          <w:sz w:val="25"/>
          <w:szCs w:val="25"/>
        </w:rPr>
        <w:t xml:space="preserve"> и ответственность за неисполнение предусмотренных соглашением обязательств. Соглашение заключается в соответствии с типовой формой, утвержденной Департаментом финансов Томской области;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4) целевое использование субсидий;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lastRenderedPageBreak/>
        <w:t xml:space="preserve">5) соблюдение уровня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расходного обязательства муниципального образования Томской области за счет средств субсидии;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6) своевременное представление отчетности, установленной соглашением.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5. Бюджетам муниципальных образований Томской области предоставляются субсидии в целях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расходных обязательств, возникающих при реализации проектов детского и социального туризма в муниципальных образованиях Томской области, с целевым назначением на следующие виды расходов: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1) на оплату услуг экскурсионного обслуживания;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2) на оплату услуг транспортного обслуживания;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3) на оплату услуг проживания в средствах размещения при организации поездки со сроком пребывания более 1 дня (при организации поездки протяженностью более 300 км между </w:t>
      </w:r>
      <w:r>
        <w:rPr>
          <w:rFonts w:ascii="PT Astra Serif" w:hAnsi="PT Astra Serif"/>
          <w:sz w:val="25"/>
          <w:szCs w:val="25"/>
        </w:rPr>
        <w:t>муниципальными образованиями</w:t>
      </w:r>
      <w:r w:rsidRPr="002A4055">
        <w:rPr>
          <w:rFonts w:ascii="PT Astra Serif" w:hAnsi="PT Astra Serif"/>
          <w:sz w:val="25"/>
          <w:szCs w:val="25"/>
        </w:rPr>
        <w:t xml:space="preserve"> Томской области);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4) на оплату услуг питания.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6. Показателем результативности использования субсидии является «Количество участников», значение которого устанавливается в соглашении на основании информации, содержащейся в уведомлении Департамента экономики Администрации Томской области, указанном в п</w:t>
      </w:r>
      <w:r>
        <w:rPr>
          <w:rFonts w:ascii="PT Astra Serif" w:hAnsi="PT Astra Serif"/>
          <w:sz w:val="25"/>
          <w:szCs w:val="25"/>
        </w:rPr>
        <w:t>ункте</w:t>
      </w:r>
      <w:r w:rsidRPr="002A4055">
        <w:rPr>
          <w:rFonts w:ascii="PT Astra Serif" w:hAnsi="PT Astra Serif"/>
          <w:sz w:val="25"/>
          <w:szCs w:val="25"/>
        </w:rPr>
        <w:t xml:space="preserve"> 16 настоящего Порядка.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7. Конкурсный отбор муниципальных образований Томской области осуществляется в соответствии с требованиями настоящего Порядка на основании </w:t>
      </w:r>
      <w:hyperlink w:anchor="Par7219" w:tooltip="ПОЛОЖЕНИЕ" w:history="1">
        <w:r w:rsidRPr="002A4055">
          <w:rPr>
            <w:rFonts w:ascii="PT Astra Serif" w:hAnsi="PT Astra Serif"/>
            <w:sz w:val="25"/>
            <w:szCs w:val="25"/>
          </w:rPr>
          <w:t>Положения</w:t>
        </w:r>
      </w:hyperlink>
      <w:r w:rsidRPr="002A4055">
        <w:rPr>
          <w:rFonts w:ascii="PT Astra Serif" w:hAnsi="PT Astra Serif"/>
          <w:sz w:val="25"/>
          <w:szCs w:val="25"/>
        </w:rPr>
        <w:t xml:space="preserve"> о проведении конкурсного отбора муниципальных образований Томской области на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 xml:space="preserve">расходов на </w:t>
      </w:r>
      <w:r w:rsidRPr="002A4055">
        <w:rPr>
          <w:rFonts w:ascii="PT Astra Serif" w:hAnsi="PT Astra Serif"/>
          <w:sz w:val="25"/>
          <w:szCs w:val="25"/>
        </w:rPr>
        <w:t>реализаци</w:t>
      </w:r>
      <w:r>
        <w:rPr>
          <w:rFonts w:ascii="PT Astra Serif" w:hAnsi="PT Astra Serif"/>
          <w:sz w:val="25"/>
          <w:szCs w:val="25"/>
        </w:rPr>
        <w:t>ю</w:t>
      </w:r>
      <w:r w:rsidRPr="002A4055">
        <w:rPr>
          <w:rFonts w:ascii="PT Astra Serif" w:hAnsi="PT Astra Serif"/>
          <w:sz w:val="25"/>
          <w:szCs w:val="25"/>
        </w:rPr>
        <w:t xml:space="preserve"> проектов, отобранных по итогам проведения конкурса проектов детского и социального туризма в соответствии с приложением к настоящему Порядку (далее - Положение).</w:t>
      </w:r>
    </w:p>
    <w:p w:rsidR="00A5238A" w:rsidRPr="002A4055" w:rsidRDefault="00A5238A" w:rsidP="00A5238A">
      <w:pPr>
        <w:autoSpaceDE w:val="0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8. Критериями конкурсного отбора муниципальных образований Томской области являются: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1) значимость и актуальность проекта;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2) экономическая эффективность проекта;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3) социальная эффективность проекта.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9. Муниципальные образования Томской области для участия в конкурсном отборе для получения субсидии представляют в Департамент экономики Администрации Томской </w:t>
      </w:r>
      <w:proofErr w:type="gramStart"/>
      <w:r w:rsidRPr="002A4055">
        <w:rPr>
          <w:rFonts w:ascii="PT Astra Serif" w:hAnsi="PT Astra Serif"/>
          <w:sz w:val="25"/>
          <w:szCs w:val="25"/>
        </w:rPr>
        <w:t>области</w:t>
      </w:r>
      <w:proofErr w:type="gramEnd"/>
      <w:r w:rsidRPr="002A4055">
        <w:rPr>
          <w:rFonts w:ascii="PT Astra Serif" w:hAnsi="PT Astra Serif"/>
          <w:sz w:val="25"/>
          <w:szCs w:val="25"/>
        </w:rPr>
        <w:t xml:space="preserve"> следующие документы: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1) заявку муниципального образования Томской области на участие в конкурсном отборе (далее - заявка), в том числе с указанием сведений о размере финансового обеспечения мероприятий за счет средств бюджета муниципального образования Томской области, по форме, утвержденной Департаментом экономики Администрации Томской области;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2) документы, подтверждающие наличие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расходных обязательств из бюджета муниципального образования Томской области на реализацию мероприятий, на которые подается заявка, с учетом установленного уровня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/>
          <w:sz w:val="25"/>
          <w:szCs w:val="25"/>
        </w:rPr>
        <w:t>;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3) смету расходов на реализацию мероприятий проекта по форме, утвержденной Департаментом экономики Администрации Томской области.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10. Условием участия в конкурсном отборе является проект, предусмотренный заявкой, который содержит мероприятия, предусматривающие оплату видов расходов, указанных в </w:t>
      </w:r>
      <w:hyperlink w:anchor="Par7167" w:tooltip="5. Бюджетам муниципальных образований Томской области предоставляются субсидии в целях софинансирования расходных обязательств, возникающих при реализации проектов на развитие инфраструктуры непроизводственных индустрий Томской области, способствующей развитию" w:history="1">
        <w:r w:rsidRPr="002A4055">
          <w:rPr>
            <w:rFonts w:ascii="PT Astra Serif" w:hAnsi="PT Astra Serif"/>
            <w:sz w:val="25"/>
            <w:szCs w:val="25"/>
          </w:rPr>
          <w:t>пункте 5</w:t>
        </w:r>
      </w:hyperlink>
      <w:r w:rsidRPr="002A4055">
        <w:rPr>
          <w:rFonts w:ascii="PT Astra Serif" w:hAnsi="PT Astra Serif"/>
          <w:sz w:val="25"/>
          <w:szCs w:val="25"/>
        </w:rPr>
        <w:t xml:space="preserve"> настоящего Порядка.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11. Расчет субсидий муниципальным образованиям Томской области по проектам-победителям конкурса проектов, направленных на создание условий для развития туристической инфраструктуры, определяется по следующей </w:t>
      </w:r>
      <w:r>
        <w:rPr>
          <w:rFonts w:ascii="PT Astra Serif" w:hAnsi="PT Astra Serif"/>
          <w:sz w:val="25"/>
          <w:szCs w:val="25"/>
        </w:rPr>
        <w:t>методик</w:t>
      </w:r>
      <w:r w:rsidRPr="002A4055">
        <w:rPr>
          <w:rFonts w:ascii="PT Astra Serif" w:hAnsi="PT Astra Serif"/>
          <w:sz w:val="25"/>
          <w:szCs w:val="25"/>
        </w:rPr>
        <w:t>е:</w:t>
      </w: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</w:p>
    <w:p w:rsidR="00A5238A" w:rsidRPr="002A4055" w:rsidRDefault="00A5238A" w:rsidP="00A5238A">
      <w:pPr>
        <w:pStyle w:val="ConsPlusNormal"/>
        <w:ind w:firstLine="540"/>
        <w:jc w:val="center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noProof/>
          <w:sz w:val="25"/>
          <w:szCs w:val="25"/>
          <w:lang w:bidi="ne-NP"/>
        </w:rPr>
        <w:drawing>
          <wp:inline distT="0" distB="0" distL="0" distR="0" wp14:anchorId="0A3F55C9" wp14:editId="3ACAC4BB">
            <wp:extent cx="1144905" cy="3898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proofErr w:type="spellStart"/>
      <w:r w:rsidRPr="002A4055">
        <w:rPr>
          <w:rFonts w:ascii="PT Astra Serif" w:hAnsi="PT Astra Serif"/>
          <w:sz w:val="25"/>
          <w:szCs w:val="25"/>
        </w:rPr>
        <w:t>Sin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- объем субсидии i-</w:t>
      </w:r>
      <w:proofErr w:type="spellStart"/>
      <w:r w:rsidRPr="002A4055">
        <w:rPr>
          <w:rFonts w:ascii="PT Astra Serif" w:hAnsi="PT Astra Serif"/>
          <w:sz w:val="25"/>
          <w:szCs w:val="25"/>
        </w:rPr>
        <w:t>му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муниципальному образованию Томской области на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n-</w:t>
      </w:r>
      <w:proofErr w:type="spellStart"/>
      <w:r w:rsidRPr="002A4055">
        <w:rPr>
          <w:rFonts w:ascii="PT Astra Serif" w:hAnsi="PT Astra Serif"/>
          <w:sz w:val="25"/>
          <w:szCs w:val="25"/>
        </w:rPr>
        <w:t>го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проекта, отобранного по итогам проведения конкурсного отбора;</w:t>
      </w: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proofErr w:type="spellStart"/>
      <w:r w:rsidRPr="002A4055">
        <w:rPr>
          <w:rFonts w:ascii="PT Astra Serif" w:hAnsi="PT Astra Serif"/>
          <w:sz w:val="25"/>
          <w:szCs w:val="25"/>
        </w:rPr>
        <w:lastRenderedPageBreak/>
        <w:t>Cin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- сметная стоимость n-</w:t>
      </w:r>
      <w:proofErr w:type="spellStart"/>
      <w:r w:rsidRPr="002A4055">
        <w:rPr>
          <w:rFonts w:ascii="PT Astra Serif" w:hAnsi="PT Astra Serif"/>
          <w:sz w:val="25"/>
          <w:szCs w:val="25"/>
        </w:rPr>
        <w:t>го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проекта, отобранного по итогам проведения конкурсного отбора, i-</w:t>
      </w:r>
      <w:proofErr w:type="spellStart"/>
      <w:r w:rsidRPr="002A4055">
        <w:rPr>
          <w:rFonts w:ascii="PT Astra Serif" w:hAnsi="PT Astra Serif"/>
          <w:sz w:val="25"/>
          <w:szCs w:val="25"/>
        </w:rPr>
        <w:t>го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муниципального образования Томской области в части предполагаемого финансирования проекта за счет областного бюджета;</w:t>
      </w: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S - общий объем средств, выделенных на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проектов, отобранных по итогам проведения конкурсного отбора;</w:t>
      </w: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C - общая сметная стоимость проектов, отобранных по итогам проведения конкурса, в части предполагаемого финансирования проектов за счет областного бюджета.</w:t>
      </w: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Общий размер субсидии i-</w:t>
      </w:r>
      <w:proofErr w:type="spellStart"/>
      <w:r w:rsidRPr="002A4055">
        <w:rPr>
          <w:rFonts w:ascii="PT Astra Serif" w:hAnsi="PT Astra Serif"/>
          <w:sz w:val="25"/>
          <w:szCs w:val="25"/>
        </w:rPr>
        <w:t>му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муниципальному образованию Томской области на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всех проектов i-</w:t>
      </w:r>
      <w:proofErr w:type="spellStart"/>
      <w:r w:rsidRPr="002A4055">
        <w:rPr>
          <w:rFonts w:ascii="PT Astra Serif" w:hAnsi="PT Astra Serif"/>
          <w:sz w:val="25"/>
          <w:szCs w:val="25"/>
        </w:rPr>
        <w:t>го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муниципального образования Томской области, отобранных по итогам проведения конкурсного отбора, определяется по следующей формуле:</w:t>
      </w:r>
    </w:p>
    <w:p w:rsidR="00A5238A" w:rsidRPr="009C00A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16"/>
          <w:szCs w:val="16"/>
        </w:rPr>
      </w:pPr>
    </w:p>
    <w:p w:rsidR="00A5238A" w:rsidRPr="002A4055" w:rsidRDefault="00A5238A" w:rsidP="00A5238A">
      <w:pPr>
        <w:pStyle w:val="ConsPlusNormal"/>
        <w:ind w:firstLine="540"/>
        <w:jc w:val="center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noProof/>
          <w:sz w:val="25"/>
          <w:szCs w:val="25"/>
          <w:lang w:bidi="ne-NP"/>
        </w:rPr>
        <w:drawing>
          <wp:inline distT="0" distB="0" distL="0" distR="0" wp14:anchorId="0FEA0311" wp14:editId="1F846172">
            <wp:extent cx="993775" cy="254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38A" w:rsidRPr="009C00A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16"/>
          <w:szCs w:val="16"/>
        </w:rPr>
      </w:pP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proofErr w:type="spellStart"/>
      <w:r w:rsidRPr="002A4055">
        <w:rPr>
          <w:rFonts w:ascii="PT Astra Serif" w:hAnsi="PT Astra Serif"/>
          <w:sz w:val="25"/>
          <w:szCs w:val="25"/>
        </w:rPr>
        <w:t>Si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- общий объем субсидии i-</w:t>
      </w:r>
      <w:proofErr w:type="spellStart"/>
      <w:r w:rsidRPr="002A4055">
        <w:rPr>
          <w:rFonts w:ascii="PT Astra Serif" w:hAnsi="PT Astra Serif"/>
          <w:sz w:val="25"/>
          <w:szCs w:val="25"/>
        </w:rPr>
        <w:t>му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муниципальному образованию Томской области на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всех проектов i-</w:t>
      </w:r>
      <w:proofErr w:type="spellStart"/>
      <w:r w:rsidRPr="002A4055">
        <w:rPr>
          <w:rFonts w:ascii="PT Astra Serif" w:hAnsi="PT Astra Serif"/>
          <w:sz w:val="25"/>
          <w:szCs w:val="25"/>
        </w:rPr>
        <w:t>го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муниципального образования Томской области, отобранных по итогам проведения конкурсного отбора.</w:t>
      </w:r>
    </w:p>
    <w:p w:rsidR="00A5238A" w:rsidRPr="009C00A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12. Субсидия предоставляется в соответствии со сводной бюджетной росписью областного бюджета в пределах бюджетных ассигнований и лимитов бюджетных обязательств, утвержденных на </w:t>
      </w:r>
      <w:r>
        <w:rPr>
          <w:rFonts w:ascii="PT Astra Serif" w:hAnsi="PT Astra Serif"/>
          <w:sz w:val="25"/>
          <w:szCs w:val="25"/>
        </w:rPr>
        <w:t>теку</w:t>
      </w:r>
      <w:r w:rsidRPr="002A4055">
        <w:rPr>
          <w:rFonts w:ascii="PT Astra Serif" w:hAnsi="PT Astra Serif"/>
          <w:sz w:val="25"/>
          <w:szCs w:val="25"/>
        </w:rPr>
        <w:t xml:space="preserve">щий финансовый год главному распорядителю как получателю бюджетных средств, на цель, указанную в </w:t>
      </w:r>
      <w:hyperlink w:anchor="Par7156" w:tooltip="2. Субсидии предоставляются в целях софинансирования расходных обязательств муниципальных образований Томской области, возникающих при реализации проектов на развитие инфраструктуры непроизводственных индустрий Томской области, победивших в конкурсном отборе м" w:history="1">
        <w:r w:rsidRPr="002A4055">
          <w:rPr>
            <w:rFonts w:ascii="PT Astra Serif" w:hAnsi="PT Astra Serif"/>
            <w:sz w:val="25"/>
            <w:szCs w:val="25"/>
          </w:rPr>
          <w:t>пункте 2</w:t>
        </w:r>
      </w:hyperlink>
      <w:r w:rsidRPr="002A4055">
        <w:rPr>
          <w:rFonts w:ascii="PT Astra Serif" w:hAnsi="PT Astra Serif"/>
          <w:sz w:val="25"/>
          <w:szCs w:val="25"/>
        </w:rPr>
        <w:t xml:space="preserve"> настоящего Порядка. Распределение субсидии по проектам-победителям осуществляется на основании протокола конкурсной комиссии</w:t>
      </w:r>
      <w:r>
        <w:rPr>
          <w:rFonts w:ascii="PT Astra Serif" w:hAnsi="PT Astra Serif"/>
          <w:sz w:val="25"/>
          <w:szCs w:val="25"/>
        </w:rPr>
        <w:t xml:space="preserve"> в соответствии с Положением о </w:t>
      </w:r>
      <w:r w:rsidRPr="009C00A5">
        <w:rPr>
          <w:rFonts w:ascii="PT Astra Serif" w:hAnsi="PT Astra Serif" w:cs="Times New Roman"/>
          <w:sz w:val="25"/>
          <w:szCs w:val="25"/>
        </w:rPr>
        <w:t xml:space="preserve">проведении конкурсного отбора муниципальных образований Томской области на </w:t>
      </w:r>
      <w:proofErr w:type="spellStart"/>
      <w:r w:rsidRPr="009C00A5">
        <w:rPr>
          <w:rFonts w:ascii="PT Astra Serif" w:hAnsi="PT Astra Serif" w:cs="Times New Roman"/>
          <w:sz w:val="25"/>
          <w:szCs w:val="25"/>
        </w:rPr>
        <w:t>софинансирование</w:t>
      </w:r>
      <w:proofErr w:type="spellEnd"/>
      <w:r w:rsidRPr="009C00A5">
        <w:rPr>
          <w:rFonts w:ascii="PT Astra Serif" w:hAnsi="PT Astra Serif" w:cs="Times New Roman"/>
          <w:sz w:val="25"/>
          <w:szCs w:val="25"/>
        </w:rPr>
        <w:t xml:space="preserve"> расходных обязательств, возникающих в связи с реализацией проектов, отобранных по итогам проведения конкурса проектов детского и социального туризма, являющемся приложением к настоящему Порядку</w:t>
      </w:r>
      <w:r w:rsidRPr="009C00A5">
        <w:rPr>
          <w:rFonts w:ascii="PT Astra Serif" w:hAnsi="PT Astra Serif"/>
          <w:sz w:val="25"/>
          <w:szCs w:val="25"/>
        </w:rPr>
        <w:t>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13. Случаи и порядок внесения изменений </w:t>
      </w:r>
      <w:proofErr w:type="gramStart"/>
      <w:r w:rsidRPr="002A4055">
        <w:rPr>
          <w:rFonts w:ascii="PT Astra Serif" w:hAnsi="PT Astra Serif"/>
          <w:sz w:val="25"/>
          <w:szCs w:val="25"/>
        </w:rPr>
        <w:t xml:space="preserve">в распределение объемов </w:t>
      </w:r>
      <w:r>
        <w:rPr>
          <w:rFonts w:ascii="PT Astra Serif" w:hAnsi="PT Astra Serif"/>
          <w:sz w:val="25"/>
          <w:szCs w:val="25"/>
        </w:rPr>
        <w:t>с</w:t>
      </w:r>
      <w:r w:rsidRPr="002A4055">
        <w:rPr>
          <w:rFonts w:ascii="PT Astra Serif" w:hAnsi="PT Astra Serif"/>
          <w:sz w:val="25"/>
          <w:szCs w:val="25"/>
        </w:rPr>
        <w:t xml:space="preserve">убсидий между муниципальными образованиями Томской области без внесения изменений в </w:t>
      </w:r>
      <w:r>
        <w:rPr>
          <w:rFonts w:ascii="PT Astra Serif" w:hAnsi="PT Astra Serif"/>
          <w:sz w:val="25"/>
          <w:szCs w:val="25"/>
        </w:rPr>
        <w:t>з</w:t>
      </w:r>
      <w:r w:rsidRPr="002A4055">
        <w:rPr>
          <w:rFonts w:ascii="PT Astra Serif" w:hAnsi="PT Astra Serif"/>
          <w:sz w:val="25"/>
          <w:szCs w:val="25"/>
        </w:rPr>
        <w:t>акон об областном бюджете</w:t>
      </w:r>
      <w:proofErr w:type="gramEnd"/>
      <w:r w:rsidRPr="002A4055">
        <w:rPr>
          <w:rFonts w:ascii="PT Astra Serif" w:hAnsi="PT Astra Serif"/>
          <w:sz w:val="25"/>
          <w:szCs w:val="25"/>
        </w:rPr>
        <w:t xml:space="preserve"> на текущий финансовый год и плановый период: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изменения в распределение объемов </w:t>
      </w:r>
      <w:r>
        <w:rPr>
          <w:rFonts w:ascii="PT Astra Serif" w:hAnsi="PT Astra Serif"/>
          <w:sz w:val="25"/>
          <w:szCs w:val="25"/>
        </w:rPr>
        <w:t>с</w:t>
      </w:r>
      <w:r w:rsidRPr="002A4055">
        <w:rPr>
          <w:rFonts w:ascii="PT Astra Serif" w:hAnsi="PT Astra Serif"/>
          <w:sz w:val="25"/>
          <w:szCs w:val="25"/>
        </w:rPr>
        <w:t xml:space="preserve">убсидий вносятся в случае внесения изменений в сводную бюджетную роспись областного бюджета в части общего объема бюджетных ассигнований, предусмотренных в областном бюджете на предоставление </w:t>
      </w:r>
      <w:r>
        <w:rPr>
          <w:rFonts w:ascii="PT Astra Serif" w:hAnsi="PT Astra Serif"/>
          <w:sz w:val="25"/>
          <w:szCs w:val="25"/>
        </w:rPr>
        <w:t>с</w:t>
      </w:r>
      <w:r w:rsidRPr="002A4055">
        <w:rPr>
          <w:rFonts w:ascii="PT Astra Serif" w:hAnsi="PT Astra Serif"/>
          <w:sz w:val="25"/>
          <w:szCs w:val="25"/>
        </w:rPr>
        <w:t xml:space="preserve">убсидии; размер </w:t>
      </w:r>
      <w:r>
        <w:rPr>
          <w:rFonts w:ascii="PT Astra Serif" w:hAnsi="PT Astra Serif"/>
          <w:sz w:val="25"/>
          <w:szCs w:val="25"/>
        </w:rPr>
        <w:t>с</w:t>
      </w:r>
      <w:r w:rsidRPr="002A4055">
        <w:rPr>
          <w:rFonts w:ascii="PT Astra Serif" w:hAnsi="PT Astra Serif"/>
          <w:sz w:val="25"/>
          <w:szCs w:val="25"/>
        </w:rPr>
        <w:t xml:space="preserve">убсидии бюджету муниципального образования </w:t>
      </w:r>
      <w:r>
        <w:rPr>
          <w:rFonts w:ascii="PT Astra Serif" w:hAnsi="PT Astra Serif"/>
          <w:sz w:val="25"/>
          <w:szCs w:val="25"/>
        </w:rPr>
        <w:t xml:space="preserve">Томской области </w:t>
      </w:r>
      <w:r w:rsidRPr="002A4055">
        <w:rPr>
          <w:rFonts w:ascii="PT Astra Serif" w:hAnsi="PT Astra Serif"/>
          <w:sz w:val="25"/>
          <w:szCs w:val="25"/>
        </w:rPr>
        <w:t xml:space="preserve">изменяется в соответствии с методикой расчета субсидии согласно </w:t>
      </w:r>
      <w:hyperlink w:anchor="Par7185" w:tooltip="11. Расчет субсидий муниципальным образованиям Томской области по проектам-победителям конкурса проектов, направленных на создание условий для развития инфраструктуры непроизводственных индустрий, определяется по следующей формуле:" w:history="1">
        <w:r w:rsidRPr="002A4055">
          <w:rPr>
            <w:rFonts w:ascii="PT Astra Serif" w:hAnsi="PT Astra Serif"/>
            <w:sz w:val="25"/>
            <w:szCs w:val="25"/>
          </w:rPr>
          <w:t>пункту 11</w:t>
        </w:r>
      </w:hyperlink>
      <w:r w:rsidRPr="002A4055">
        <w:rPr>
          <w:rFonts w:ascii="PT Astra Serif" w:hAnsi="PT Astra Serif"/>
          <w:sz w:val="25"/>
          <w:szCs w:val="25"/>
        </w:rPr>
        <w:t xml:space="preserve"> настоящего Порядка.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14. Предельный уровень </w:t>
      </w:r>
      <w:proofErr w:type="spellStart"/>
      <w:r w:rsidRPr="002A4055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 xml:space="preserve">Томской областью </w:t>
      </w:r>
      <w:r w:rsidRPr="002A4055">
        <w:rPr>
          <w:rFonts w:ascii="PT Astra Serif" w:hAnsi="PT Astra Serif"/>
          <w:sz w:val="25"/>
          <w:szCs w:val="25"/>
        </w:rPr>
        <w:t>расходного обязательства муниципального образования Томской области за счет средств субсидии составляет 95 процентов.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15. Предоставление субсидии бюджету муниципального образования Томской области осуществляется на основании соглашения. Соглашение, дополнительное соглашение </w:t>
      </w:r>
      <w:r>
        <w:rPr>
          <w:rFonts w:ascii="PT Astra Serif" w:hAnsi="PT Astra Serif"/>
          <w:sz w:val="25"/>
          <w:szCs w:val="25"/>
        </w:rPr>
        <w:t xml:space="preserve">о внесении изменений в </w:t>
      </w:r>
      <w:r w:rsidRPr="002A4055">
        <w:rPr>
          <w:rFonts w:ascii="PT Astra Serif" w:hAnsi="PT Astra Serif"/>
          <w:sz w:val="25"/>
          <w:szCs w:val="25"/>
        </w:rPr>
        <w:t>соглашени</w:t>
      </w:r>
      <w:r>
        <w:rPr>
          <w:rFonts w:ascii="PT Astra Serif" w:hAnsi="PT Astra Serif"/>
          <w:sz w:val="25"/>
          <w:szCs w:val="25"/>
        </w:rPr>
        <w:t>е</w:t>
      </w:r>
      <w:r w:rsidRPr="002A4055">
        <w:rPr>
          <w:rFonts w:ascii="PT Astra Serif" w:hAnsi="PT Astra Serif"/>
          <w:sz w:val="25"/>
          <w:szCs w:val="25"/>
        </w:rPr>
        <w:t>, дополнительное соглашение о расторжении соглашения, заключаются в соответствии с типовыми формами, утвержденными Департаментом финансов Томской области.</w:t>
      </w:r>
    </w:p>
    <w:p w:rsidR="00A5238A" w:rsidRPr="002A4055" w:rsidRDefault="00A5238A" w:rsidP="00A5238A">
      <w:pPr>
        <w:pStyle w:val="ConsPlusNormal"/>
        <w:ind w:firstLine="539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16. Соглашения заключаются между главным распорядителем средств областного бюджета в лице Департамента финансово-ресурсного обеспечения Администрации Томской области и уполномоченным органом местного самоуправления муниципального образования Томской области в срок не позднее 30 дней после даты утверждения перечня победителей конкурсного отбора на основании </w:t>
      </w:r>
      <w:proofErr w:type="gramStart"/>
      <w:r w:rsidRPr="002A4055">
        <w:rPr>
          <w:rFonts w:ascii="PT Astra Serif" w:hAnsi="PT Astra Serif"/>
          <w:sz w:val="25"/>
          <w:szCs w:val="25"/>
        </w:rPr>
        <w:t>уведомления Департамента экономики Администрации Томской области</w:t>
      </w:r>
      <w:proofErr w:type="gramEnd"/>
      <w:r w:rsidRPr="002A4055">
        <w:rPr>
          <w:rFonts w:ascii="PT Astra Serif" w:hAnsi="PT Astra Serif"/>
          <w:sz w:val="25"/>
          <w:szCs w:val="25"/>
        </w:rPr>
        <w:t xml:space="preserve"> о необходимости заключения соглашения.</w:t>
      </w: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17. </w:t>
      </w:r>
      <w:proofErr w:type="gramStart"/>
      <w:r w:rsidRPr="002A4055">
        <w:rPr>
          <w:rFonts w:ascii="PT Astra Serif" w:hAnsi="PT Astra Serif"/>
          <w:sz w:val="25"/>
          <w:szCs w:val="25"/>
        </w:rPr>
        <w:t>Субсидии, не предоставленные бюджетам муниципальных образований Томской области в связи с несоблюдением условий их предоставления, отказом муниципального образования Томской области от получения субсидии, могут быть перераспределены между бюджетами муниципальных образований Томской области - победител</w:t>
      </w:r>
      <w:r>
        <w:rPr>
          <w:rFonts w:ascii="PT Astra Serif" w:hAnsi="PT Astra Serif"/>
          <w:sz w:val="25"/>
          <w:szCs w:val="25"/>
        </w:rPr>
        <w:t>ями</w:t>
      </w:r>
      <w:r w:rsidRPr="002A4055">
        <w:rPr>
          <w:rFonts w:ascii="PT Astra Serif" w:hAnsi="PT Astra Serif"/>
          <w:sz w:val="25"/>
          <w:szCs w:val="25"/>
        </w:rPr>
        <w:t xml:space="preserve"> конкурсного </w:t>
      </w:r>
      <w:r w:rsidRPr="002A4055">
        <w:rPr>
          <w:rFonts w:ascii="PT Astra Serif" w:hAnsi="PT Astra Serif"/>
          <w:sz w:val="25"/>
          <w:szCs w:val="25"/>
        </w:rPr>
        <w:lastRenderedPageBreak/>
        <w:t>отбора.</w:t>
      </w:r>
      <w:proofErr w:type="gramEnd"/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</w:p>
    <w:p w:rsidR="00A5238A" w:rsidRPr="002A4055" w:rsidRDefault="00A5238A" w:rsidP="00A5238A">
      <w:pPr>
        <w:autoSpaceDE w:val="0"/>
        <w:ind w:firstLine="709"/>
        <w:jc w:val="both"/>
        <w:rPr>
          <w:rFonts w:ascii="PT Astra Serif" w:hAnsi="PT Astra Serif"/>
          <w:sz w:val="25"/>
          <w:szCs w:val="25"/>
        </w:rPr>
        <w:sectPr w:rsidR="00A5238A" w:rsidRPr="002A4055" w:rsidSect="009C00A5">
          <w:pgSz w:w="11905" w:h="16838"/>
          <w:pgMar w:top="850" w:right="794" w:bottom="709" w:left="1134" w:header="284" w:footer="0" w:gutter="0"/>
          <w:pgNumType w:start="1"/>
          <w:cols w:space="720"/>
          <w:titlePg/>
          <w:docGrid w:linePitch="326"/>
        </w:sectPr>
      </w:pPr>
    </w:p>
    <w:p w:rsidR="00A5238A" w:rsidRPr="002A4055" w:rsidRDefault="00A5238A" w:rsidP="00A5238A">
      <w:pPr>
        <w:jc w:val="right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lastRenderedPageBreak/>
        <w:t xml:space="preserve">Приложение </w:t>
      </w:r>
    </w:p>
    <w:p w:rsidR="00A5238A" w:rsidRPr="002A4055" w:rsidRDefault="00A5238A" w:rsidP="00A5238A">
      <w:pPr>
        <w:pStyle w:val="ConsPlusTitle"/>
        <w:ind w:firstLine="709"/>
        <w:jc w:val="right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к Порядку предоставления и распределения субсидий </w:t>
      </w:r>
    </w:p>
    <w:p w:rsidR="00A5238A" w:rsidRPr="002A4055" w:rsidRDefault="00A5238A" w:rsidP="00A5238A">
      <w:pPr>
        <w:pStyle w:val="ConsPlusTitle"/>
        <w:ind w:firstLine="709"/>
        <w:jc w:val="right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бюджетам муниципальных образований Томской области</w:t>
      </w:r>
    </w:p>
    <w:p w:rsidR="00A5238A" w:rsidRPr="002A4055" w:rsidRDefault="00A5238A" w:rsidP="00A5238A">
      <w:pPr>
        <w:pStyle w:val="ConsPlusTitle"/>
        <w:ind w:firstLine="709"/>
        <w:jc w:val="right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на </w:t>
      </w:r>
      <w:proofErr w:type="spellStart"/>
      <w:r w:rsidRPr="002A4055">
        <w:rPr>
          <w:rFonts w:ascii="PT Astra Serif" w:hAnsi="PT Astra Serif" w:cs="Times New Roman"/>
          <w:b w:val="0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реализации проектов, </w:t>
      </w:r>
    </w:p>
    <w:p w:rsidR="00A5238A" w:rsidRPr="002A4055" w:rsidRDefault="00A5238A" w:rsidP="00A5238A">
      <w:pPr>
        <w:pStyle w:val="ConsPlusTitle"/>
        <w:ind w:firstLine="709"/>
        <w:jc w:val="right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отобранных по итогам проведения конкурса проектов </w:t>
      </w:r>
    </w:p>
    <w:p w:rsidR="00A5238A" w:rsidRPr="002A4055" w:rsidRDefault="00A5238A" w:rsidP="00A5238A">
      <w:pPr>
        <w:pStyle w:val="ConsPlusTitle"/>
        <w:ind w:firstLine="709"/>
        <w:jc w:val="right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детского и социального туризма </w:t>
      </w:r>
    </w:p>
    <w:p w:rsidR="00A5238A" w:rsidRPr="002A4055" w:rsidRDefault="00A5238A" w:rsidP="00A5238A">
      <w:pPr>
        <w:pStyle w:val="ConsPlusTitle"/>
        <w:ind w:firstLine="709"/>
        <w:jc w:val="right"/>
        <w:rPr>
          <w:rFonts w:ascii="PT Astra Serif" w:hAnsi="PT Astra Serif" w:cs="Times New Roman"/>
          <w:b w:val="0"/>
          <w:sz w:val="25"/>
          <w:szCs w:val="25"/>
        </w:rPr>
      </w:pPr>
    </w:p>
    <w:p w:rsidR="00A5238A" w:rsidRPr="002A4055" w:rsidRDefault="00A5238A" w:rsidP="00A5238A">
      <w:pPr>
        <w:jc w:val="center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Положение </w:t>
      </w:r>
    </w:p>
    <w:p w:rsidR="00A5238A" w:rsidRPr="002A4055" w:rsidRDefault="00A5238A" w:rsidP="00A5238A">
      <w:pPr>
        <w:jc w:val="center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о проведении конкурсного отбора муниципальных образований </w:t>
      </w:r>
      <w:r>
        <w:rPr>
          <w:rFonts w:ascii="PT Astra Serif" w:hAnsi="PT Astra Serif"/>
          <w:sz w:val="25"/>
          <w:szCs w:val="25"/>
        </w:rPr>
        <w:t>Томской области</w:t>
      </w:r>
    </w:p>
    <w:p w:rsidR="00A5238A" w:rsidRDefault="00A5238A" w:rsidP="00A5238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на </w:t>
      </w:r>
      <w:proofErr w:type="spellStart"/>
      <w:r w:rsidRPr="002A4055">
        <w:rPr>
          <w:rFonts w:ascii="PT Astra Serif" w:hAnsi="PT Astra Serif" w:cs="Times New Roman"/>
          <w:b w:val="0"/>
          <w:sz w:val="25"/>
          <w:szCs w:val="25"/>
        </w:rPr>
        <w:t>софинансирование</w:t>
      </w:r>
      <w:proofErr w:type="spellEnd"/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</w:t>
      </w:r>
      <w:r>
        <w:rPr>
          <w:rFonts w:ascii="PT Astra Serif" w:hAnsi="PT Astra Serif" w:cs="Times New Roman"/>
          <w:b w:val="0"/>
          <w:sz w:val="25"/>
          <w:szCs w:val="25"/>
        </w:rPr>
        <w:t>расходных обязательств, возникающих в связи</w:t>
      </w:r>
    </w:p>
    <w:p w:rsidR="00A5238A" w:rsidRPr="002A4055" w:rsidRDefault="00A5238A" w:rsidP="00A5238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 xml:space="preserve">с 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>реализаци</w:t>
      </w:r>
      <w:r>
        <w:rPr>
          <w:rFonts w:ascii="PT Astra Serif" w:hAnsi="PT Astra Serif" w:cs="Times New Roman"/>
          <w:b w:val="0"/>
          <w:sz w:val="25"/>
          <w:szCs w:val="25"/>
        </w:rPr>
        <w:t>ей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проектов, отобранных по итогам проведения конкурса проектов детского и социального туризма </w:t>
      </w:r>
    </w:p>
    <w:p w:rsidR="00A5238A" w:rsidRPr="002A4055" w:rsidRDefault="00A5238A" w:rsidP="00A5238A">
      <w:pPr>
        <w:jc w:val="center"/>
        <w:rPr>
          <w:rFonts w:ascii="PT Astra Serif" w:hAnsi="PT Astra Serif"/>
          <w:sz w:val="25"/>
          <w:szCs w:val="25"/>
        </w:rPr>
      </w:pPr>
    </w:p>
    <w:p w:rsidR="00A5238A" w:rsidRPr="002A4055" w:rsidRDefault="00A5238A" w:rsidP="00A5238A">
      <w:pPr>
        <w:numPr>
          <w:ilvl w:val="0"/>
          <w:numId w:val="1"/>
        </w:numPr>
        <w:ind w:left="0" w:firstLine="709"/>
        <w:jc w:val="center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Общие положения</w:t>
      </w:r>
    </w:p>
    <w:p w:rsidR="00A5238A" w:rsidRPr="002A4055" w:rsidRDefault="00A5238A" w:rsidP="00A5238A">
      <w:pPr>
        <w:rPr>
          <w:rFonts w:ascii="PT Astra Serif" w:hAnsi="PT Astra Serif"/>
          <w:sz w:val="25"/>
          <w:szCs w:val="25"/>
        </w:rPr>
      </w:pP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1. </w:t>
      </w:r>
      <w:proofErr w:type="gramStart"/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Настоящее Положение определяет порядок и условия организации и проведения конкурсного отбора муниципальных образований Томской области для 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>
        <w:rPr>
          <w:rFonts w:ascii="PT Astra Serif" w:hAnsi="PT Astra Serif" w:cs="Times New Roman"/>
          <w:b w:val="0"/>
          <w:sz w:val="25"/>
          <w:szCs w:val="25"/>
        </w:rPr>
        <w:t>софинансорование</w:t>
      </w:r>
      <w:proofErr w:type="spellEnd"/>
      <w:r>
        <w:rPr>
          <w:rFonts w:ascii="PT Astra Serif" w:hAnsi="PT Astra Serif" w:cs="Times New Roman"/>
          <w:b w:val="0"/>
          <w:sz w:val="25"/>
          <w:szCs w:val="25"/>
        </w:rPr>
        <w:t xml:space="preserve"> расходных обязательств, возникающих в связи с 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>реализаци</w:t>
      </w:r>
      <w:r>
        <w:rPr>
          <w:rFonts w:ascii="PT Astra Serif" w:hAnsi="PT Astra Serif" w:cs="Times New Roman"/>
          <w:b w:val="0"/>
          <w:sz w:val="25"/>
          <w:szCs w:val="25"/>
        </w:rPr>
        <w:t>ей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проектов, отобранных по итогам проведения конкурса проектов детского и социального туризма (далее – конкурсный отбор</w:t>
      </w:r>
      <w:r>
        <w:rPr>
          <w:rFonts w:ascii="PT Astra Serif" w:hAnsi="PT Astra Serif" w:cs="Times New Roman"/>
          <w:b w:val="0"/>
          <w:sz w:val="25"/>
          <w:szCs w:val="25"/>
        </w:rPr>
        <w:t>, субсидия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>).</w:t>
      </w:r>
      <w:proofErr w:type="gramEnd"/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2. </w:t>
      </w:r>
      <w:bookmarkStart w:id="0" w:name="_GoBack"/>
      <w:r w:rsidRPr="002A4055">
        <w:rPr>
          <w:rFonts w:ascii="PT Astra Serif" w:hAnsi="PT Astra Serif"/>
          <w:sz w:val="25"/>
          <w:szCs w:val="25"/>
        </w:rPr>
        <w:t>Конкурсный отбор осуществляется путем проведения конкурсного отбора проектов детского и социального туризма муниципальных образований Томской области, на реализацию которых предоставляется субсидия (далее – проект) по следующим номинациям</w:t>
      </w:r>
      <w:r>
        <w:rPr>
          <w:rFonts w:ascii="PT Astra Serif" w:hAnsi="PT Astra Serif"/>
          <w:sz w:val="25"/>
          <w:szCs w:val="25"/>
        </w:rPr>
        <w:t>:</w:t>
      </w:r>
      <w:r w:rsidRPr="002A4055">
        <w:rPr>
          <w:rFonts w:ascii="PT Astra Serif" w:hAnsi="PT Astra Serif"/>
          <w:sz w:val="25"/>
          <w:szCs w:val="25"/>
        </w:rPr>
        <w:t xml:space="preserve"> </w:t>
      </w:r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2A4055">
        <w:rPr>
          <w:rFonts w:ascii="PT Astra Serif" w:hAnsi="PT Astra Serif"/>
          <w:sz w:val="25"/>
          <w:szCs w:val="25"/>
        </w:rPr>
        <w:t>1) </w:t>
      </w:r>
      <w:r>
        <w:rPr>
          <w:rFonts w:ascii="PT Astra Serif" w:hAnsi="PT Astra Serif"/>
          <w:sz w:val="25"/>
          <w:szCs w:val="25"/>
        </w:rPr>
        <w:t>п</w:t>
      </w:r>
      <w:r w:rsidRPr="002A4055">
        <w:rPr>
          <w:rFonts w:ascii="PT Astra Serif" w:hAnsi="PT Astra Serif"/>
          <w:sz w:val="25"/>
          <w:szCs w:val="25"/>
        </w:rPr>
        <w:t xml:space="preserve">роекты по организации туристических и экскурсионных поездок по краеведческой, культурно-познавательной, историко-патриотической тематикам для учащихся образовательных организаций Томской области по территории Томской области с организацией выезда за пределы своего </w:t>
      </w:r>
      <w:r>
        <w:rPr>
          <w:rFonts w:ascii="PT Astra Serif" w:hAnsi="PT Astra Serif"/>
          <w:sz w:val="25"/>
          <w:szCs w:val="25"/>
        </w:rPr>
        <w:t>муниципального образования</w:t>
      </w:r>
      <w:r w:rsidRPr="002A4055">
        <w:rPr>
          <w:rFonts w:ascii="PT Astra Serif" w:hAnsi="PT Astra Serif"/>
          <w:sz w:val="25"/>
          <w:szCs w:val="25"/>
        </w:rPr>
        <w:t xml:space="preserve"> или приема на своей территории;</w:t>
      </w:r>
      <w:proofErr w:type="gramEnd"/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2A4055">
        <w:rPr>
          <w:rFonts w:ascii="PT Astra Serif" w:hAnsi="PT Astra Serif"/>
          <w:sz w:val="25"/>
          <w:szCs w:val="25"/>
        </w:rPr>
        <w:t xml:space="preserve">2) </w:t>
      </w:r>
      <w:r>
        <w:rPr>
          <w:rFonts w:ascii="PT Astra Serif" w:hAnsi="PT Astra Serif"/>
          <w:sz w:val="25"/>
          <w:szCs w:val="25"/>
        </w:rPr>
        <w:t>п</w:t>
      </w:r>
      <w:r w:rsidRPr="002A4055">
        <w:rPr>
          <w:rFonts w:ascii="PT Astra Serif" w:hAnsi="PT Astra Serif"/>
          <w:sz w:val="25"/>
          <w:szCs w:val="25"/>
        </w:rPr>
        <w:t xml:space="preserve">роекты по организации туристических и экскурсионных поездок по краеведческой, культурно-познавательной, историко-патриотической тематикам для </w:t>
      </w:r>
      <w:r>
        <w:rPr>
          <w:rFonts w:ascii="PT Astra Serif" w:hAnsi="PT Astra Serif"/>
          <w:sz w:val="25"/>
          <w:szCs w:val="25"/>
        </w:rPr>
        <w:t>обучающихся в профессиональных образовательных организациях и образовательных организациях высшего образования</w:t>
      </w:r>
      <w:r w:rsidRPr="002A4055">
        <w:rPr>
          <w:rFonts w:ascii="PT Astra Serif" w:hAnsi="PT Astra Serif"/>
          <w:sz w:val="25"/>
          <w:szCs w:val="25"/>
        </w:rPr>
        <w:t xml:space="preserve"> Томской области по территории Томской области с организацией выезда за пределы своего </w:t>
      </w:r>
      <w:r>
        <w:rPr>
          <w:rFonts w:ascii="PT Astra Serif" w:hAnsi="PT Astra Serif"/>
          <w:sz w:val="25"/>
          <w:szCs w:val="25"/>
        </w:rPr>
        <w:t>муниципального образования</w:t>
      </w:r>
      <w:r w:rsidRPr="002A4055">
        <w:rPr>
          <w:rFonts w:ascii="PT Astra Serif" w:hAnsi="PT Astra Serif"/>
          <w:sz w:val="25"/>
          <w:szCs w:val="25"/>
        </w:rPr>
        <w:t xml:space="preserve"> или приема на своей территории;</w:t>
      </w:r>
      <w:proofErr w:type="gramEnd"/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proofErr w:type="gramStart"/>
      <w:r w:rsidRPr="002A4055">
        <w:rPr>
          <w:rFonts w:ascii="PT Astra Serif" w:hAnsi="PT Astra Serif"/>
          <w:sz w:val="25"/>
          <w:szCs w:val="25"/>
        </w:rPr>
        <w:t>3) </w:t>
      </w:r>
      <w:r>
        <w:rPr>
          <w:rFonts w:ascii="PT Astra Serif" w:hAnsi="PT Astra Serif"/>
          <w:sz w:val="25"/>
          <w:szCs w:val="25"/>
        </w:rPr>
        <w:t>п</w:t>
      </w:r>
      <w:r w:rsidRPr="002A4055">
        <w:rPr>
          <w:rFonts w:ascii="PT Astra Serif" w:hAnsi="PT Astra Serif"/>
          <w:sz w:val="25"/>
          <w:szCs w:val="25"/>
        </w:rPr>
        <w:t xml:space="preserve">роекты по организации туристических и экскурсионных поездок по краеведческой, культурно-познавательной, историко-патриотической тематикам для инвалидов и других маломобильных групп населения, людей пожилого возраста Томской области (в первую очередь ветеранов Великой Отечественной войны, тружеников тыла) по территории Томской области, с организацией выезда за пределы </w:t>
      </w:r>
      <w:r>
        <w:rPr>
          <w:rFonts w:ascii="PT Astra Serif" w:hAnsi="PT Astra Serif"/>
          <w:sz w:val="25"/>
          <w:szCs w:val="25"/>
        </w:rPr>
        <w:t>своего</w:t>
      </w:r>
      <w:r w:rsidRPr="002A4055">
        <w:rPr>
          <w:rFonts w:ascii="PT Astra Serif" w:hAnsi="PT Astra Serif"/>
          <w:sz w:val="25"/>
          <w:szCs w:val="25"/>
        </w:rPr>
        <w:t xml:space="preserve"> муниципального образования или приема на своей территории.</w:t>
      </w:r>
      <w:proofErr w:type="gramEnd"/>
    </w:p>
    <w:bookmarkEnd w:id="0"/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3. Организатор конкурсного отбора - Администрация Томской области в лице Департамента экономики Администрации Томской области (далее – организатор).</w:t>
      </w:r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4. Участники конкурсного отбора - муниципальные образования Томской области, подавшие заявку на участие в </w:t>
      </w:r>
      <w:r>
        <w:rPr>
          <w:rFonts w:ascii="PT Astra Serif" w:hAnsi="PT Astra Serif"/>
          <w:sz w:val="25"/>
          <w:szCs w:val="25"/>
        </w:rPr>
        <w:t>к</w:t>
      </w:r>
      <w:r w:rsidRPr="002A4055">
        <w:rPr>
          <w:rFonts w:ascii="PT Astra Serif" w:hAnsi="PT Astra Serif"/>
          <w:sz w:val="25"/>
          <w:szCs w:val="25"/>
        </w:rPr>
        <w:t>онкурсном отборе организатору (далее – заявка).</w:t>
      </w:r>
    </w:p>
    <w:p w:rsidR="00A5238A" w:rsidRPr="002A4055" w:rsidRDefault="00A5238A" w:rsidP="00A5238A">
      <w:pPr>
        <w:pStyle w:val="ConsPlusNormal"/>
        <w:ind w:firstLine="708"/>
        <w:jc w:val="both"/>
        <w:rPr>
          <w:rFonts w:ascii="PT Astra Serif" w:hAnsi="PT Astra Serif"/>
          <w:bCs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5. </w:t>
      </w:r>
      <w:r w:rsidRPr="002A4055">
        <w:rPr>
          <w:rFonts w:ascii="PT Astra Serif" w:hAnsi="PT Astra Serif"/>
          <w:bCs/>
          <w:sz w:val="25"/>
          <w:szCs w:val="25"/>
        </w:rPr>
        <w:t xml:space="preserve">Для проведения конкурсного отбора создается конкурсная комиссия (далее - конкурсная комиссия), которая принимает решение о победителях конкурсного </w:t>
      </w:r>
      <w:r w:rsidRPr="002A4055">
        <w:rPr>
          <w:rFonts w:ascii="PT Astra Serif" w:hAnsi="PT Astra Serif"/>
          <w:bCs/>
          <w:sz w:val="25"/>
          <w:szCs w:val="25"/>
        </w:rPr>
        <w:lastRenderedPageBreak/>
        <w:t>отбора. Состав конкурсной комиссии определяет Департамент экономики Администрации Томской области.</w:t>
      </w:r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6. Решение о победителях конкурсного отбора принимает конкурсная комиссия. Решение о победителях конкурсного отбора оформляется протоколом заседания конкурсной комиссии.</w:t>
      </w:r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7. Организатор выполняет следующие функции:</w:t>
      </w:r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1) определяет дату начала и окончания срока приема заявок, в том числе изменение таких сроков;</w:t>
      </w:r>
    </w:p>
    <w:p w:rsidR="00A5238A" w:rsidRPr="002A4055" w:rsidRDefault="00A5238A" w:rsidP="00A5238A">
      <w:pPr>
        <w:ind w:firstLine="540"/>
        <w:jc w:val="both"/>
        <w:rPr>
          <w:rFonts w:ascii="PT Astra Serif" w:hAnsi="PT Astra Serif"/>
          <w:sz w:val="25"/>
          <w:szCs w:val="25"/>
        </w:rPr>
      </w:pPr>
      <w:proofErr w:type="gramStart"/>
      <w:r w:rsidRPr="002A4055">
        <w:rPr>
          <w:rFonts w:ascii="PT Astra Serif" w:hAnsi="PT Astra Serif"/>
          <w:sz w:val="25"/>
          <w:szCs w:val="25"/>
        </w:rPr>
        <w:t>2) информирует муниципальные образования Томской области об объявлении сроков проведения конкурсного отбора и об итогах проведения конкурсного отбора путем направления писем и размещения информации на официальном интернет-портале Администрации Томской области</w:t>
      </w:r>
      <w:r>
        <w:rPr>
          <w:rFonts w:ascii="PT Astra Serif" w:hAnsi="PT Astra Serif"/>
          <w:sz w:val="25"/>
          <w:szCs w:val="25"/>
        </w:rPr>
        <w:t xml:space="preserve"> в </w:t>
      </w:r>
      <w:r>
        <w:t>информационно-телекоммуникационной сети «Интернет»</w:t>
      </w:r>
      <w:r w:rsidRPr="002A4055">
        <w:rPr>
          <w:rFonts w:ascii="PT Astra Serif" w:hAnsi="PT Astra Serif"/>
          <w:sz w:val="25"/>
          <w:szCs w:val="25"/>
        </w:rPr>
        <w:t>;</w:t>
      </w:r>
      <w:proofErr w:type="gramEnd"/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3) осуществляет прием заявок;</w:t>
      </w:r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 xml:space="preserve">4) осуществляет передачу заявок на рассмотрение конкурсной комиссии; </w:t>
      </w:r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5) обеспечивает исполнение решений конкурсной комиссии;</w:t>
      </w:r>
    </w:p>
    <w:p w:rsidR="00A5238A" w:rsidRPr="002A4055" w:rsidRDefault="00A5238A" w:rsidP="00A5238A">
      <w:pPr>
        <w:ind w:firstLine="708"/>
        <w:jc w:val="both"/>
        <w:rPr>
          <w:rFonts w:ascii="PT Astra Serif" w:hAnsi="PT Astra Serif"/>
          <w:sz w:val="25"/>
          <w:szCs w:val="25"/>
        </w:rPr>
      </w:pPr>
      <w:r w:rsidRPr="002A4055">
        <w:rPr>
          <w:rFonts w:ascii="PT Astra Serif" w:hAnsi="PT Astra Serif"/>
          <w:sz w:val="25"/>
          <w:szCs w:val="25"/>
        </w:rPr>
        <w:t>6) выполняет иные функции, предусмотренные настоящим Положением.</w:t>
      </w:r>
    </w:p>
    <w:p w:rsidR="00A5238A" w:rsidRPr="002A4055" w:rsidRDefault="00A5238A" w:rsidP="00A5238A">
      <w:pPr>
        <w:jc w:val="both"/>
        <w:rPr>
          <w:rFonts w:ascii="PT Astra Serif" w:hAnsi="PT Astra Serif"/>
          <w:sz w:val="25"/>
          <w:szCs w:val="25"/>
        </w:rPr>
      </w:pPr>
    </w:p>
    <w:p w:rsidR="00A5238A" w:rsidRPr="004F13EB" w:rsidRDefault="00A5238A" w:rsidP="00A5238A">
      <w:pPr>
        <w:pStyle w:val="a3"/>
        <w:numPr>
          <w:ilvl w:val="0"/>
          <w:numId w:val="1"/>
        </w:numPr>
        <w:jc w:val="center"/>
        <w:rPr>
          <w:rFonts w:ascii="PT Astra Serif" w:hAnsi="PT Astra Serif"/>
          <w:sz w:val="25"/>
          <w:szCs w:val="25"/>
        </w:rPr>
      </w:pPr>
      <w:r w:rsidRPr="004F13EB">
        <w:rPr>
          <w:rFonts w:ascii="PT Astra Serif" w:hAnsi="PT Astra Serif"/>
          <w:sz w:val="25"/>
          <w:szCs w:val="25"/>
        </w:rPr>
        <w:t xml:space="preserve">Порядок деятельности </w:t>
      </w:r>
      <w:r>
        <w:rPr>
          <w:rFonts w:ascii="PT Astra Serif" w:hAnsi="PT Astra Serif"/>
          <w:sz w:val="25"/>
          <w:szCs w:val="25"/>
        </w:rPr>
        <w:t>к</w:t>
      </w:r>
      <w:r w:rsidRPr="004F13EB">
        <w:rPr>
          <w:rFonts w:ascii="PT Astra Serif" w:hAnsi="PT Astra Serif"/>
          <w:sz w:val="25"/>
          <w:szCs w:val="25"/>
        </w:rPr>
        <w:t xml:space="preserve">онкурсной комиссии по проведению </w:t>
      </w:r>
      <w:r w:rsidRPr="004F13EB">
        <w:rPr>
          <w:rFonts w:ascii="PT Astra Serif" w:hAnsi="PT Astra Serif"/>
          <w:sz w:val="25"/>
          <w:szCs w:val="25"/>
        </w:rPr>
        <w:br/>
      </w:r>
      <w:r>
        <w:rPr>
          <w:rFonts w:ascii="PT Astra Serif" w:hAnsi="PT Astra Serif"/>
          <w:sz w:val="25"/>
          <w:szCs w:val="25"/>
        </w:rPr>
        <w:t>к</w:t>
      </w:r>
      <w:r w:rsidRPr="004F13EB">
        <w:rPr>
          <w:rFonts w:ascii="PT Astra Serif" w:hAnsi="PT Astra Serif"/>
          <w:sz w:val="25"/>
          <w:szCs w:val="25"/>
        </w:rPr>
        <w:t>онкурсного отбора</w:t>
      </w:r>
    </w:p>
    <w:p w:rsidR="00A5238A" w:rsidRPr="002A4055" w:rsidRDefault="00A5238A" w:rsidP="00A5238A">
      <w:pPr>
        <w:jc w:val="center"/>
        <w:rPr>
          <w:rFonts w:ascii="PT Astra Serif" w:hAnsi="PT Astra Serif"/>
          <w:sz w:val="25"/>
          <w:szCs w:val="25"/>
        </w:rPr>
      </w:pP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7. Конкурсная комиссия является коллегиальным органом и действует на постоянной основе.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8. Заседание конкурсной комиссии считается правомочным для принятия решений, если на нем присутствует не менее половины от общего числа ее членов.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9. Решение конкурсной комиссии по итогам рассмотрения заявок принимается открытым голосованием простым большинством голосов. При равенстве голосов решающим является голос председателя конкурсной комиссии.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Члены конкурсной комиссии обладают равными правами при обсуждении вопросов и принятии решений.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10. Принятые на заседании конкурсной комиссии решения оформляются протоколом заседания конкурсной комиссии, который подписывается председателем конкурсной комиссии, заместителем председателя конкурсной комиссии, секретарем конкурсной комиссии и членами конкурсной комиссии, участвовавшими в ее заседании.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Протокол заседания конкурсной комиссии должен содержать: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1) дату, время и место проведения заседания конкурсной комиссии;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2) список членов конкурсной комиссии, присутствующих на заседании конкурсной комиссии;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3) сведения о муниципальных образованиях Томской области, подавших заявки на участие в конкурсном отборе;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4) решение о допуске заявок к участию в конкурсном отборе;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5) результаты </w:t>
      </w:r>
      <w:proofErr w:type="gramStart"/>
      <w:r w:rsidRPr="002A4055">
        <w:rPr>
          <w:rFonts w:ascii="PT Astra Serif" w:hAnsi="PT Astra Serif" w:cs="Times New Roman"/>
          <w:b w:val="0"/>
          <w:sz w:val="25"/>
          <w:szCs w:val="25"/>
        </w:rPr>
        <w:t>подведения итогов оценки заявок муниципальных образований Томской области</w:t>
      </w:r>
      <w:proofErr w:type="gramEnd"/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в соответствии с методикой балльной оценки мероприятий проектов;</w:t>
      </w:r>
    </w:p>
    <w:p w:rsidR="00A5238A" w:rsidRPr="004F13EB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proofErr w:type="gramStart"/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6) перечень муниципальных образований Томской области, признанных победителями, с указанием объема субсидии из областного бюджета в отношении каждого, чьи заявки признаны победителями конкурсного отбора, в соответствии с методикой распределения субсидии, указанной в </w:t>
      </w:r>
      <w:hyperlink w:anchor="Par7185" w:tooltip="11. Расчет субсидий муниципальным образованиям Томской области по проектам-победителям конкурса проектов, направленных на создание условий для развития инфраструктуры непроизводственных индустрий, определяется по следующей формуле:" w:history="1">
        <w:r w:rsidRPr="002A4055">
          <w:rPr>
            <w:rFonts w:ascii="PT Astra Serif" w:hAnsi="PT Astra Serif" w:cs="Times New Roman"/>
            <w:b w:val="0"/>
            <w:sz w:val="25"/>
            <w:szCs w:val="25"/>
          </w:rPr>
          <w:t>пункте 11</w:t>
        </w:r>
      </w:hyperlink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Порядка</w:t>
      </w:r>
      <w:r>
        <w:rPr>
          <w:rFonts w:ascii="PT Astra Serif" w:hAnsi="PT Astra Serif" w:cs="Times New Roman"/>
          <w:b w:val="0"/>
          <w:sz w:val="25"/>
          <w:szCs w:val="25"/>
        </w:rPr>
        <w:t xml:space="preserve"> </w:t>
      </w:r>
      <w:r w:rsidRPr="004F13EB">
        <w:rPr>
          <w:rFonts w:ascii="PT Astra Serif" w:hAnsi="PT Astra Serif"/>
          <w:b w:val="0"/>
          <w:sz w:val="25"/>
          <w:szCs w:val="25"/>
        </w:rPr>
        <w:t xml:space="preserve">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 w:rsidRPr="004F13EB">
        <w:rPr>
          <w:rFonts w:ascii="PT Astra Serif" w:hAnsi="PT Astra Serif"/>
          <w:b w:val="0"/>
          <w:sz w:val="25"/>
          <w:szCs w:val="25"/>
        </w:rPr>
        <w:t>софинансирование</w:t>
      </w:r>
      <w:proofErr w:type="spellEnd"/>
      <w:r w:rsidRPr="004F13EB">
        <w:rPr>
          <w:rFonts w:ascii="PT Astra Serif" w:hAnsi="PT Astra Serif"/>
          <w:b w:val="0"/>
          <w:sz w:val="25"/>
          <w:szCs w:val="25"/>
        </w:rPr>
        <w:t xml:space="preserve"> расходных обязательств, </w:t>
      </w:r>
      <w:r w:rsidRPr="004F13EB">
        <w:rPr>
          <w:rFonts w:ascii="PT Astra Serif" w:hAnsi="PT Astra Serif"/>
          <w:b w:val="0"/>
          <w:sz w:val="25"/>
          <w:szCs w:val="25"/>
        </w:rPr>
        <w:lastRenderedPageBreak/>
        <w:t>возникших в связи с реализацией проектов, отобранных по итогам</w:t>
      </w:r>
      <w:proofErr w:type="gramEnd"/>
      <w:r w:rsidRPr="004F13EB">
        <w:rPr>
          <w:rFonts w:ascii="PT Astra Serif" w:hAnsi="PT Astra Serif"/>
          <w:b w:val="0"/>
          <w:sz w:val="25"/>
          <w:szCs w:val="25"/>
        </w:rPr>
        <w:t xml:space="preserve"> проведения конкурса проектов детского и социального туризма</w:t>
      </w:r>
      <w:r>
        <w:rPr>
          <w:rFonts w:ascii="PT Astra Serif" w:hAnsi="PT Astra Serif"/>
          <w:b w:val="0"/>
          <w:sz w:val="25"/>
          <w:szCs w:val="25"/>
        </w:rPr>
        <w:t xml:space="preserve"> (далее–Порядок)</w:t>
      </w:r>
      <w:r w:rsidRPr="004F13EB">
        <w:rPr>
          <w:rFonts w:ascii="PT Astra Serif" w:hAnsi="PT Astra Serif" w:cs="Times New Roman"/>
          <w:b w:val="0"/>
          <w:sz w:val="25"/>
          <w:szCs w:val="25"/>
        </w:rPr>
        <w:t>;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7) размер </w:t>
      </w:r>
      <w:proofErr w:type="spellStart"/>
      <w:r w:rsidRPr="002A4055">
        <w:rPr>
          <w:rFonts w:ascii="PT Astra Serif" w:hAnsi="PT Astra Serif" w:cs="Times New Roman"/>
          <w:b w:val="0"/>
          <w:sz w:val="25"/>
          <w:szCs w:val="25"/>
        </w:rPr>
        <w:t>софинансирования</w:t>
      </w:r>
      <w:proofErr w:type="spellEnd"/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расходных обязательств из бюджета муниципальных образований Томской области, чьи заявки признаны победителями.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11. Протокол заседания конкурсной комиссии подписывается в срок не позднее 5 дней со дня проведения заседания конкурсной комиссии и размещается организатором на официально</w:t>
      </w:r>
      <w:r>
        <w:rPr>
          <w:rFonts w:ascii="PT Astra Serif" w:hAnsi="PT Astra Serif" w:cs="Times New Roman"/>
          <w:b w:val="0"/>
          <w:sz w:val="25"/>
          <w:szCs w:val="25"/>
        </w:rPr>
        <w:t>м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с</w:t>
      </w:r>
      <w:r>
        <w:rPr>
          <w:rFonts w:ascii="PT Astra Serif" w:hAnsi="PT Astra Serif" w:cs="Times New Roman"/>
          <w:b w:val="0"/>
          <w:sz w:val="25"/>
          <w:szCs w:val="25"/>
        </w:rPr>
        <w:t>айт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е Администрации Томской области в информационно-телекоммуникационной сети </w:t>
      </w:r>
      <w:r>
        <w:rPr>
          <w:rFonts w:ascii="PT Astra Serif" w:hAnsi="PT Astra Serif" w:cs="Times New Roman"/>
          <w:b w:val="0"/>
          <w:sz w:val="25"/>
          <w:szCs w:val="25"/>
        </w:rPr>
        <w:t>«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>Интернет</w:t>
      </w:r>
      <w:r>
        <w:rPr>
          <w:rFonts w:ascii="PT Astra Serif" w:hAnsi="PT Astra Serif" w:cs="Times New Roman"/>
          <w:b w:val="0"/>
          <w:sz w:val="25"/>
          <w:szCs w:val="25"/>
        </w:rPr>
        <w:t>»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- не позднее 3 рабочих дней со дня его подписания.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</w:p>
    <w:p w:rsidR="00A5238A" w:rsidRDefault="00A5238A" w:rsidP="00A5238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A5238A" w:rsidRPr="002A4055" w:rsidRDefault="00A5238A" w:rsidP="00A5238A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3. Процедура проведения конкурсного отбора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12. Муниципальные образования Томской области представляют организатору заявку в одном экземпляре с обязательным приложением электронной версии документов на электронном носителе.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13. Заявка, поступившая организатору после окончания срока приема заявок, к рассмотрению не принимается.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14. Муниципальные образования Томской области, представившие документы, указанные в </w:t>
      </w:r>
      <w:hyperlink w:anchor="Par7180" w:tooltip="9. Муниципальные образования Томской области для участия в конкурсном отборе для получения субсидии представляют в Департамент экономики Администрации Томской области следующие документы:" w:history="1">
        <w:r w:rsidRPr="002A4055">
          <w:rPr>
            <w:rFonts w:ascii="PT Astra Serif" w:hAnsi="PT Astra Serif" w:cs="Times New Roman"/>
            <w:b w:val="0"/>
            <w:sz w:val="25"/>
            <w:szCs w:val="25"/>
          </w:rPr>
          <w:t>пункте 9</w:t>
        </w:r>
      </w:hyperlink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Порядка, не в полном объеме, к участию в конкурсном отборе не допускаются.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15. Конкурсный отбор осуществляется на основе балльной оценки заявок в соответствии со следующими критериями:</w:t>
      </w:r>
    </w:p>
    <w:p w:rsidR="00A5238A" w:rsidRPr="002A4055" w:rsidRDefault="00A5238A" w:rsidP="00A5238A">
      <w:pPr>
        <w:jc w:val="both"/>
        <w:rPr>
          <w:rFonts w:ascii="PT Astra Serif" w:hAnsi="PT Astra Serif"/>
          <w:sz w:val="25"/>
          <w:szCs w:val="25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4451"/>
        <w:gridCol w:w="4173"/>
      </w:tblGrid>
      <w:tr w:rsidR="00A5238A" w:rsidRPr="002A4055" w:rsidTr="00C96D99">
        <w:trPr>
          <w:tblHeader/>
        </w:trPr>
        <w:tc>
          <w:tcPr>
            <w:tcW w:w="709" w:type="dxa"/>
            <w:shd w:val="clear" w:color="auto" w:fill="auto"/>
            <w:vAlign w:val="center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№ </w:t>
            </w:r>
            <w:proofErr w:type="spellStart"/>
            <w:r w:rsidRPr="002A4055">
              <w:rPr>
                <w:rFonts w:ascii="PT Astra Serif" w:hAnsi="PT Astra Serif"/>
                <w:sz w:val="25"/>
                <w:szCs w:val="25"/>
              </w:rPr>
              <w:t>пп</w:t>
            </w:r>
            <w:proofErr w:type="spellEnd"/>
          </w:p>
        </w:tc>
        <w:tc>
          <w:tcPr>
            <w:tcW w:w="4678" w:type="dxa"/>
            <w:shd w:val="clear" w:color="auto" w:fill="auto"/>
            <w:vAlign w:val="center"/>
          </w:tcPr>
          <w:p w:rsidR="00A5238A" w:rsidRPr="002A4055" w:rsidRDefault="00A5238A" w:rsidP="00C96D9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Показатель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A5238A" w:rsidRPr="002A4055" w:rsidRDefault="00A5238A" w:rsidP="00C96D99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Оценка в баллах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9072" w:type="dxa"/>
            <w:gridSpan w:val="2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Критерии значимости и актуальности проекта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1.1.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Актуальность проекта для развития туризма в Томской области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0 баллов - показатель отсутствует,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1 балл - показатель выражен частично,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 балла - показатель выражен в полном объеме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1.2.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Перспективность развития проекта, возможность включения проекта в коммерческие туристические продукты Томской области</w:t>
            </w: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0 баллов - показатель отсутствует,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1 балл - показатель выражен частично,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 балла - показатель выражен в полном объеме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1.3.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Логичность, взаимосвязь и последовательность мероприятий проекта (построение маршрута, насыщенность проекта туристскими ресурсами с точки зрения привлекательности для посещения туристами, новизна его элементов) </w:t>
            </w: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0 баллов - показатель отсутствует,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1 балл - показатель выражен частично,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 балла - показатель выражен в полном объеме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2.</w:t>
            </w:r>
          </w:p>
        </w:tc>
        <w:tc>
          <w:tcPr>
            <w:tcW w:w="9072" w:type="dxa"/>
            <w:gridSpan w:val="2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Критерии экономической эффективности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2.1.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Наличие </w:t>
            </w:r>
            <w:proofErr w:type="spellStart"/>
            <w:r w:rsidRPr="002A4055">
              <w:rPr>
                <w:rFonts w:ascii="PT Astra Serif" w:hAnsi="PT Astra Serif"/>
                <w:sz w:val="25"/>
                <w:szCs w:val="25"/>
              </w:rPr>
              <w:t>софинансирования</w:t>
            </w:r>
            <w:proofErr w:type="spellEnd"/>
            <w:r w:rsidRPr="002A4055">
              <w:rPr>
                <w:rFonts w:ascii="PT Astra Serif" w:hAnsi="PT Astra Serif"/>
                <w:sz w:val="25"/>
                <w:szCs w:val="25"/>
              </w:rPr>
              <w:t xml:space="preserve"> расходных обязательств из бюджета муниципальных образований Томской области на реализацию мероприятий, на которые подается заявка, с учетом </w:t>
            </w:r>
            <w:r w:rsidRPr="002A4055">
              <w:rPr>
                <w:rFonts w:ascii="PT Astra Serif" w:hAnsi="PT Astra Serif"/>
                <w:sz w:val="25"/>
                <w:szCs w:val="25"/>
              </w:rPr>
              <w:lastRenderedPageBreak/>
              <w:t xml:space="preserve">установленного уровня </w:t>
            </w:r>
            <w:proofErr w:type="spellStart"/>
            <w:r w:rsidRPr="002A4055">
              <w:rPr>
                <w:rFonts w:ascii="PT Astra Serif" w:hAnsi="PT Astra Serif"/>
                <w:sz w:val="25"/>
                <w:szCs w:val="25"/>
              </w:rPr>
              <w:t>софинансирования</w:t>
            </w:r>
            <w:proofErr w:type="spellEnd"/>
            <w:r w:rsidRPr="002A4055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lastRenderedPageBreak/>
              <w:t xml:space="preserve">20 баллов - </w:t>
            </w:r>
            <w:proofErr w:type="spellStart"/>
            <w:r w:rsidRPr="002A4055">
              <w:rPr>
                <w:rFonts w:ascii="PT Astra Serif" w:hAnsi="PT Astra Serif"/>
                <w:sz w:val="25"/>
                <w:szCs w:val="25"/>
              </w:rPr>
              <w:t>софинансирование</w:t>
            </w:r>
            <w:proofErr w:type="spellEnd"/>
            <w:r w:rsidRPr="002A4055">
              <w:rPr>
                <w:rFonts w:ascii="PT Astra Serif" w:hAnsi="PT Astra Serif"/>
                <w:sz w:val="25"/>
                <w:szCs w:val="25"/>
              </w:rPr>
              <w:t xml:space="preserve"> 5 %,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30 баллов – </w:t>
            </w:r>
            <w:proofErr w:type="spellStart"/>
            <w:r w:rsidRPr="002A4055">
              <w:rPr>
                <w:rFonts w:ascii="PT Astra Serif" w:hAnsi="PT Astra Serif"/>
                <w:sz w:val="25"/>
                <w:szCs w:val="25"/>
              </w:rPr>
              <w:t>софинансирование</w:t>
            </w:r>
            <w:proofErr w:type="spellEnd"/>
            <w:r w:rsidRPr="002A4055">
              <w:rPr>
                <w:rFonts w:ascii="PT Astra Serif" w:hAnsi="PT Astra Serif"/>
                <w:sz w:val="25"/>
                <w:szCs w:val="25"/>
              </w:rPr>
              <w:t xml:space="preserve"> свыше 5% до 10 %,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2A4055">
              <w:rPr>
                <w:rFonts w:ascii="PT Astra Serif" w:hAnsi="PT Astra Serif"/>
                <w:sz w:val="25"/>
                <w:szCs w:val="25"/>
              </w:rPr>
              <w:t xml:space="preserve">50 баллов - </w:t>
            </w:r>
            <w:proofErr w:type="spellStart"/>
            <w:r w:rsidRPr="002A4055">
              <w:rPr>
                <w:rFonts w:ascii="PT Astra Serif" w:hAnsi="PT Astra Serif"/>
                <w:sz w:val="25"/>
                <w:szCs w:val="25"/>
              </w:rPr>
              <w:t>софинансирование</w:t>
            </w:r>
            <w:proofErr w:type="spellEnd"/>
            <w:r w:rsidRPr="002A4055">
              <w:rPr>
                <w:rFonts w:ascii="PT Astra Serif" w:hAnsi="PT Astra Serif"/>
                <w:sz w:val="25"/>
                <w:szCs w:val="25"/>
              </w:rPr>
              <w:t xml:space="preserve"> свыше 10 %)</w:t>
            </w:r>
            <w:proofErr w:type="gramEnd"/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lastRenderedPageBreak/>
              <w:t>2.2.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Наличие перечня мероприятий муниципальных программ, предусматривающих осуществление мероприятий реализации проекта </w:t>
            </w: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0 баллов - показатель отсутствует,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1 балл - показатель выражен частично,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 балла - показатель выражен в полном объеме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2.3.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Реализация проекта с привлечением услуг туристических организаций Томской области </w:t>
            </w: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0 баллов - показатель отсутствует,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1 балл - показатель выражен частично,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 балла - показатель выражен в полном объеме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  <w:tc>
          <w:tcPr>
            <w:tcW w:w="9072" w:type="dxa"/>
            <w:gridSpan w:val="2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Критерии социальной эффективности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3.1.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Соответствие проекта целям, условиям и тематике номинации Конкурсного отбора</w:t>
            </w: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0 баллов - показатель отсутствует,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1 балл - показатель выражен частично,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 балла - показатель выражен в полном объеме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3.2.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Реализация проекта с выездом из места проживания или приемом на своей территории в пределах территории Томской области </w:t>
            </w: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0 баллов - показатель отсутствует,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1 балл – выезд из места проживания в областной центр,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2 балла – выезд из места проживания в соседние районы,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3 балла - прием на своей территории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3.3.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Привлечение к участию в проекте: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- победителей и призеров конкурсных мероприятий,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- школьников и студентов, оказавшихся в трудной жизненной ситуации,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- тружеников тыла, ветеранов Великой Отечественной войны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0 баллов - показатель отсутствует,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3 балла - показатель выражен в полном объеме</w:t>
            </w:r>
          </w:p>
        </w:tc>
      </w:tr>
      <w:tr w:rsidR="00A5238A" w:rsidRPr="002A4055" w:rsidTr="00C96D99">
        <w:tc>
          <w:tcPr>
            <w:tcW w:w="709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3.4.</w:t>
            </w:r>
          </w:p>
        </w:tc>
        <w:tc>
          <w:tcPr>
            <w:tcW w:w="4678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Наличие плана по сопровождению проекта (подготовка обзорных, информационных и </w:t>
            </w:r>
            <w:proofErr w:type="spellStart"/>
            <w:r w:rsidRPr="002A4055">
              <w:rPr>
                <w:rFonts w:ascii="PT Astra Serif" w:hAnsi="PT Astra Serif"/>
                <w:sz w:val="25"/>
                <w:szCs w:val="25"/>
              </w:rPr>
              <w:t>имиджевых</w:t>
            </w:r>
            <w:proofErr w:type="spellEnd"/>
            <w:r w:rsidRPr="002A4055">
              <w:rPr>
                <w:rFonts w:ascii="PT Astra Serif" w:hAnsi="PT Astra Serif"/>
                <w:sz w:val="25"/>
                <w:szCs w:val="25"/>
              </w:rPr>
              <w:t xml:space="preserve"> статей, пресс-релизов и других </w:t>
            </w:r>
            <w:proofErr w:type="spellStart"/>
            <w:proofErr w:type="gramStart"/>
            <w:r w:rsidRPr="002A4055">
              <w:rPr>
                <w:rFonts w:ascii="PT Astra Serif" w:hAnsi="PT Astra Serif"/>
                <w:sz w:val="25"/>
                <w:szCs w:val="25"/>
              </w:rPr>
              <w:t>PR</w:t>
            </w:r>
            <w:proofErr w:type="gramEnd"/>
            <w:r w:rsidRPr="002A4055">
              <w:rPr>
                <w:rFonts w:ascii="PT Astra Serif" w:hAnsi="PT Astra Serif"/>
                <w:sz w:val="25"/>
                <w:szCs w:val="25"/>
              </w:rPr>
              <w:t>текстов</w:t>
            </w:r>
            <w:proofErr w:type="spellEnd"/>
            <w:r w:rsidRPr="002A4055">
              <w:rPr>
                <w:rFonts w:ascii="PT Astra Serif" w:hAnsi="PT Astra Serif"/>
                <w:sz w:val="25"/>
                <w:szCs w:val="25"/>
              </w:rPr>
              <w:t xml:space="preserve">, размещение информации о проекте в социальных сетях и блогах) </w:t>
            </w:r>
          </w:p>
        </w:tc>
        <w:tc>
          <w:tcPr>
            <w:tcW w:w="4394" w:type="dxa"/>
            <w:shd w:val="clear" w:color="auto" w:fill="auto"/>
          </w:tcPr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0 баллов - показатель отсутствует,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 xml:space="preserve">1 балл - показатель выражен частично, </w:t>
            </w:r>
          </w:p>
          <w:p w:rsidR="00A5238A" w:rsidRPr="002A4055" w:rsidRDefault="00A5238A" w:rsidP="00C96D99">
            <w:pPr>
              <w:rPr>
                <w:rFonts w:ascii="PT Astra Serif" w:hAnsi="PT Astra Serif"/>
                <w:sz w:val="25"/>
                <w:szCs w:val="25"/>
              </w:rPr>
            </w:pPr>
            <w:r w:rsidRPr="002A4055">
              <w:rPr>
                <w:rFonts w:ascii="PT Astra Serif" w:hAnsi="PT Astra Serif"/>
                <w:sz w:val="25"/>
                <w:szCs w:val="25"/>
              </w:rPr>
              <w:t>2 балла - показатель выражен в полном объеме</w:t>
            </w:r>
          </w:p>
        </w:tc>
      </w:tr>
    </w:tbl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bCs/>
          <w:sz w:val="25"/>
          <w:szCs w:val="25"/>
        </w:rPr>
      </w:pPr>
      <w:r w:rsidRPr="002A4055">
        <w:rPr>
          <w:rFonts w:ascii="PT Astra Serif" w:hAnsi="PT Astra Serif"/>
          <w:b w:val="0"/>
          <w:bCs/>
          <w:sz w:val="25"/>
          <w:szCs w:val="25"/>
        </w:rPr>
        <w:t>16</w:t>
      </w:r>
      <w:r w:rsidRPr="002A4055">
        <w:rPr>
          <w:rFonts w:ascii="PT Astra Serif" w:hAnsi="PT Astra Serif" w:cs="Times New Roman"/>
          <w:b w:val="0"/>
          <w:bCs/>
          <w:sz w:val="25"/>
          <w:szCs w:val="25"/>
        </w:rPr>
        <w:t>. Оценка заявок осуществляется всеми членами конкурсной комиссии, в ходе которой каждый из них оценивает представленные проекты по критериям и баллам, указанным выше.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bCs/>
          <w:sz w:val="25"/>
          <w:szCs w:val="25"/>
        </w:rPr>
        <w:t>17. На основании оценок по каждой заявке составляется итоговая ведомость, в которой по</w:t>
      </w:r>
      <w:r w:rsidRPr="002A4055">
        <w:rPr>
          <w:rFonts w:ascii="PT Astra Serif" w:hAnsi="PT Astra Serif" w:cs="Times New Roman"/>
          <w:b w:val="0"/>
          <w:sz w:val="25"/>
          <w:szCs w:val="25"/>
        </w:rPr>
        <w:t xml:space="preserve"> каждому критерию проекта осуществляется суммирование баллов, проставленных всеми членами конкурсной комиссии. Итоговые суммы баллов по всем рассматриваемым заявкам заносятся в итоговую ведомость. На основе итоговой ведомости составляется рейтинг заявок, который соответствует количеству баллов, </w:t>
      </w:r>
      <w:r w:rsidRPr="002A4055">
        <w:rPr>
          <w:rFonts w:ascii="PT Astra Serif" w:hAnsi="PT Astra Serif" w:cs="Times New Roman"/>
          <w:b w:val="0"/>
          <w:sz w:val="25"/>
          <w:szCs w:val="25"/>
        </w:rPr>
        <w:lastRenderedPageBreak/>
        <w:t>сформированных путем суммирования баллов, проставленных всеми членами конкурсной комиссии по каждой заявке. Заявки, получившие наибольшие итоговые баллы, получают более высокую позицию в рейтинге.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18. Победителями конкурсного отбора признаются муниципальные образования Томской области, чьи заявки получили наибольшее число баллов присутствующих на заседании членов конкурсной комиссии.</w:t>
      </w:r>
    </w:p>
    <w:p w:rsidR="00A5238A" w:rsidRPr="002A4055" w:rsidRDefault="00A5238A" w:rsidP="00A5238A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5"/>
          <w:szCs w:val="25"/>
        </w:rPr>
      </w:pPr>
      <w:r w:rsidRPr="002A4055">
        <w:rPr>
          <w:rFonts w:ascii="PT Astra Serif" w:hAnsi="PT Astra Serif" w:cs="Times New Roman"/>
          <w:b w:val="0"/>
          <w:sz w:val="25"/>
          <w:szCs w:val="25"/>
        </w:rPr>
        <w:t>19. Итоговое количество муниципальных образований Томской области, чьи заявки признаны победителями конкурсного отбора, определяется конкурсной комиссией исходя из количества заявок, допущенных к конкурсному отбору, и предельного объема бюджетных ассигнований и лимитов бюджетных обязательств, утвержденных на соответствующий финансовый год главному распорядителю как получателю бюджетных средств.</w:t>
      </w:r>
    </w:p>
    <w:p w:rsidR="00A5238A" w:rsidRPr="002A4055" w:rsidRDefault="00A5238A" w:rsidP="00A5238A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</w:p>
    <w:p w:rsidR="00A5238A" w:rsidRDefault="00A5238A" w:rsidP="00A5238A"/>
    <w:p w:rsidR="00444B5F" w:rsidRDefault="00444B5F"/>
    <w:sectPr w:rsidR="00444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163B8"/>
    <w:multiLevelType w:val="hybridMultilevel"/>
    <w:tmpl w:val="8A508C80"/>
    <w:lvl w:ilvl="0" w:tplc="43DA87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38A"/>
    <w:rsid w:val="00444B5F"/>
    <w:rsid w:val="009B638B"/>
    <w:rsid w:val="00A5238A"/>
    <w:rsid w:val="00F5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38A"/>
    <w:pPr>
      <w:ind w:left="720"/>
      <w:contextualSpacing/>
    </w:pPr>
  </w:style>
  <w:style w:type="paragraph" w:customStyle="1" w:styleId="ConsPlusNormal">
    <w:name w:val="ConsPlusNormal"/>
    <w:qFormat/>
    <w:rsid w:val="00A5238A"/>
    <w:pPr>
      <w:widowControl w:val="0"/>
      <w:spacing w:after="0" w:line="240" w:lineRule="auto"/>
    </w:pPr>
    <w:rPr>
      <w:rFonts w:eastAsiaTheme="minorEastAsia" w:cs="Calibri"/>
      <w:szCs w:val="20"/>
      <w:lang w:eastAsia="ru-RU"/>
    </w:rPr>
  </w:style>
  <w:style w:type="paragraph" w:customStyle="1" w:styleId="ConsPlusTitle">
    <w:name w:val="ConsPlusTitle"/>
    <w:uiPriority w:val="99"/>
    <w:rsid w:val="00A523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2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3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38A"/>
    <w:pPr>
      <w:ind w:left="720"/>
      <w:contextualSpacing/>
    </w:pPr>
  </w:style>
  <w:style w:type="paragraph" w:customStyle="1" w:styleId="ConsPlusNormal">
    <w:name w:val="ConsPlusNormal"/>
    <w:qFormat/>
    <w:rsid w:val="00A5238A"/>
    <w:pPr>
      <w:widowControl w:val="0"/>
      <w:spacing w:after="0" w:line="240" w:lineRule="auto"/>
    </w:pPr>
    <w:rPr>
      <w:rFonts w:eastAsiaTheme="minorEastAsia" w:cs="Calibri"/>
      <w:szCs w:val="20"/>
      <w:lang w:eastAsia="ru-RU"/>
    </w:rPr>
  </w:style>
  <w:style w:type="paragraph" w:customStyle="1" w:styleId="ConsPlusTitle">
    <w:name w:val="ConsPlusTitle"/>
    <w:uiPriority w:val="99"/>
    <w:rsid w:val="00A523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2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3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3365</Words>
  <Characters>19181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 Румянцева</dc:creator>
  <cp:lastModifiedBy>Ольга Анатольевна Румянцева</cp:lastModifiedBy>
  <cp:revision>2</cp:revision>
  <dcterms:created xsi:type="dcterms:W3CDTF">2022-04-14T11:29:00Z</dcterms:created>
  <dcterms:modified xsi:type="dcterms:W3CDTF">2022-06-22T11:31:00Z</dcterms:modified>
</cp:coreProperties>
</file>