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BDC" w:rsidRDefault="00E02BDC" w:rsidP="00E02BDC">
      <w:pPr>
        <w:autoSpaceDE w:val="0"/>
        <w:autoSpaceDN w:val="0"/>
        <w:adjustRightInd w:val="0"/>
        <w:spacing w:after="0" w:line="240" w:lineRule="auto"/>
        <w:jc w:val="center"/>
        <w:outlineLvl w:val="0"/>
        <w:rPr>
          <w:rFonts w:ascii="Calibri" w:hAnsi="Calibri" w:cs="Calibri"/>
          <w:b/>
          <w:bCs/>
        </w:rPr>
      </w:pPr>
      <w:r>
        <w:rPr>
          <w:rFonts w:ascii="Calibri" w:hAnsi="Calibri" w:cs="Calibri"/>
          <w:b/>
          <w:bCs/>
        </w:rPr>
        <w:t>ГУБЕРНАТОР ТОМСКОЙ ОБЛАСТИ</w:t>
      </w:r>
    </w:p>
    <w:p w:rsidR="00E02BDC" w:rsidRDefault="00E02BDC" w:rsidP="00E02BDC">
      <w:pPr>
        <w:autoSpaceDE w:val="0"/>
        <w:autoSpaceDN w:val="0"/>
        <w:adjustRightInd w:val="0"/>
        <w:spacing w:after="0" w:line="240" w:lineRule="auto"/>
        <w:jc w:val="center"/>
        <w:rPr>
          <w:rFonts w:ascii="Calibri" w:hAnsi="Calibri" w:cs="Calibri"/>
          <w:b/>
          <w:bCs/>
        </w:rPr>
      </w:pP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РАСПОРЯЖЕНИЕ</w:t>
      </w: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от 6 мая 2015 г. N 127-р</w:t>
      </w:r>
    </w:p>
    <w:p w:rsidR="00E02BDC" w:rsidRDefault="00E02BDC" w:rsidP="00E02BDC">
      <w:pPr>
        <w:autoSpaceDE w:val="0"/>
        <w:autoSpaceDN w:val="0"/>
        <w:adjustRightInd w:val="0"/>
        <w:spacing w:after="0" w:line="240" w:lineRule="auto"/>
        <w:jc w:val="center"/>
        <w:rPr>
          <w:rFonts w:ascii="Calibri" w:hAnsi="Calibri" w:cs="Calibri"/>
          <w:b/>
          <w:bCs/>
        </w:rPr>
      </w:pP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О ВНЕСЕНИИ ИЗМЕНЕНИЙ В РАСПОРЯЖЕНИЕ ГУБЕРНАТОРА</w:t>
      </w: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ТОМСКОЙ ОБЛАСТИ ОТ 11.08.2008 N 269-Р И ПРИЗНАНИИ</w:t>
      </w:r>
    </w:p>
    <w:p w:rsidR="00E02BDC" w:rsidRDefault="00E02BDC" w:rsidP="00E02BDC">
      <w:pPr>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УТРАТИВШИМ</w:t>
      </w:r>
      <w:proofErr w:type="gramEnd"/>
      <w:r>
        <w:rPr>
          <w:rFonts w:ascii="Calibri" w:hAnsi="Calibri" w:cs="Calibri"/>
          <w:b/>
          <w:bCs/>
        </w:rPr>
        <w:t xml:space="preserve"> СИЛУ РАСПОРЯЖЕНИЯ ГУБЕРНАТОРА</w:t>
      </w: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ТОМСКОЙ ОБЛАСТИ ОТ 27.06.2014 N 162-Р</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Внести в </w:t>
      </w:r>
      <w:hyperlink r:id="rId5" w:history="1">
        <w:r>
          <w:rPr>
            <w:rFonts w:ascii="Calibri" w:hAnsi="Calibri" w:cs="Calibri"/>
            <w:color w:val="0000FF"/>
          </w:rPr>
          <w:t>распоряжение</w:t>
        </w:r>
      </w:hyperlink>
      <w:r>
        <w:rPr>
          <w:rFonts w:ascii="Calibri" w:hAnsi="Calibri" w:cs="Calibri"/>
        </w:rPr>
        <w:t xml:space="preserve"> Губернатора Томской области от 11.08.2008 N 269-р "О Совете по улучшению инвестиционного климата в Томской области" следующие изменения:</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6" w:history="1">
        <w:r>
          <w:rPr>
            <w:rFonts w:ascii="Calibri" w:hAnsi="Calibri" w:cs="Calibri"/>
            <w:color w:val="0000FF"/>
          </w:rPr>
          <w:t>пункт 1</w:t>
        </w:r>
      </w:hyperlink>
      <w:r>
        <w:rPr>
          <w:rFonts w:ascii="Calibri" w:hAnsi="Calibri" w:cs="Calibri"/>
        </w:rPr>
        <w:t xml:space="preserve"> дополнить подпунктами 3) - 6) следующего содержания:</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"3) создать комиссию по улучшению условий ведения предпринимательской и инвестиционной деятельности в Томской области в составе согласно приложению N 3 к настоящему распоряжению;</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4) утвердить Положение о комиссии по улучшению условий ведения предпринимательской и инвестиционной деятельности в Томской области согласно приложению N 4 к настоящему распоряжению;</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5) создать рабочую группу по развитию конкуренции в Томской области в составе согласно приложению N 5 к настоящему распоряжению;</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6) утвердить Положение о рабочей группе по развитию конкуренции в Томской области согласно приложению N 6 к настоящему распоряжению</w:t>
      </w:r>
      <w:proofErr w:type="gramStart"/>
      <w:r>
        <w:rPr>
          <w:rFonts w:ascii="Calibri" w:hAnsi="Calibri" w:cs="Calibri"/>
        </w:rPr>
        <w:t>.";</w:t>
      </w:r>
      <w:proofErr w:type="gramEnd"/>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7" w:history="1">
        <w:r>
          <w:rPr>
            <w:rFonts w:ascii="Calibri" w:hAnsi="Calibri" w:cs="Calibri"/>
            <w:color w:val="0000FF"/>
          </w:rPr>
          <w:t>состав</w:t>
        </w:r>
      </w:hyperlink>
      <w:r>
        <w:rPr>
          <w:rFonts w:ascii="Calibri" w:hAnsi="Calibri" w:cs="Calibri"/>
        </w:rPr>
        <w:t xml:space="preserve"> Совета по улучшению инвестиционного климата в Томской области, созданного указанным распоряжением (приложение N 1), изложить в новой редакции согласно </w:t>
      </w:r>
      <w:hyperlink w:anchor="Par45" w:history="1">
        <w:r>
          <w:rPr>
            <w:rFonts w:ascii="Calibri" w:hAnsi="Calibri" w:cs="Calibri"/>
            <w:color w:val="0000FF"/>
          </w:rPr>
          <w:t>приложению N 1</w:t>
        </w:r>
      </w:hyperlink>
      <w:r>
        <w:rPr>
          <w:rFonts w:ascii="Calibri" w:hAnsi="Calibri" w:cs="Calibri"/>
        </w:rPr>
        <w:t xml:space="preserve"> к настоящему распоряжению;</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в </w:t>
      </w:r>
      <w:hyperlink r:id="rId8" w:history="1">
        <w:r>
          <w:rPr>
            <w:rFonts w:ascii="Calibri" w:hAnsi="Calibri" w:cs="Calibri"/>
            <w:color w:val="0000FF"/>
          </w:rPr>
          <w:t>Положении</w:t>
        </w:r>
      </w:hyperlink>
      <w:r>
        <w:rPr>
          <w:rFonts w:ascii="Calibri" w:hAnsi="Calibri" w:cs="Calibri"/>
        </w:rPr>
        <w:t xml:space="preserve"> о Совете по улучшению инвестиционного климата в Томской области, утвержденном указанным распоряжением (приложение N 2):</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9" w:history="1">
        <w:r>
          <w:rPr>
            <w:rFonts w:ascii="Calibri" w:hAnsi="Calibri" w:cs="Calibri"/>
            <w:color w:val="0000FF"/>
          </w:rPr>
          <w:t>пункт 5</w:t>
        </w:r>
      </w:hyperlink>
      <w:r>
        <w:rPr>
          <w:rFonts w:ascii="Calibri" w:hAnsi="Calibri" w:cs="Calibri"/>
        </w:rPr>
        <w:t xml:space="preserve"> дополнить словами ", а также содействие развитию конкуренции в Томской области";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10" w:history="1">
        <w:r>
          <w:rPr>
            <w:rFonts w:ascii="Calibri" w:hAnsi="Calibri" w:cs="Calibri"/>
            <w:color w:val="0000FF"/>
          </w:rPr>
          <w:t>подпункт 2) пункта 6</w:t>
        </w:r>
      </w:hyperlink>
      <w:r>
        <w:rPr>
          <w:rFonts w:ascii="Calibri" w:hAnsi="Calibri" w:cs="Calibri"/>
        </w:rPr>
        <w:t xml:space="preserve"> дополнить словами "и развитием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11" w:history="1">
        <w:r>
          <w:rPr>
            <w:rFonts w:ascii="Calibri" w:hAnsi="Calibri" w:cs="Calibri"/>
            <w:color w:val="0000FF"/>
          </w:rPr>
          <w:t>пункт 7</w:t>
        </w:r>
      </w:hyperlink>
      <w:r>
        <w:rPr>
          <w:rFonts w:ascii="Calibri" w:hAnsi="Calibri" w:cs="Calibri"/>
        </w:rPr>
        <w:t xml:space="preserve"> дополнить подпунктами 6), 7) следующего содержания:</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"6) рассматривает результаты участия Томской области в Национальном рейтинге состояния инвестиционного климата субъектов Российской Федерации и разрабатывает предложения по формированию плана мероприятий ("дорожной карты") по улучшению условий ведения предпринимательской и инвестиционной деятельности в Томской области;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7) рассматривает документы и информацию, подготовленные в целях стимулирования развития конкуренции, в том числе ежегодный доклад "Состояние и развитие конкурентной среды на рынках товаров и услуг субъекта Российской Федерации"</w:t>
      </w:r>
      <w:proofErr w:type="gramStart"/>
      <w:r>
        <w:rPr>
          <w:rFonts w:ascii="Calibri" w:hAnsi="Calibri" w:cs="Calibri"/>
        </w:rPr>
        <w:t>."</w:t>
      </w:r>
      <w:proofErr w:type="gramEnd"/>
      <w:r>
        <w:rPr>
          <w:rFonts w:ascii="Calibri" w:hAnsi="Calibri" w:cs="Calibri"/>
        </w:rPr>
        <w:t>;</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 </w:t>
      </w:r>
      <w:hyperlink r:id="rId12" w:history="1">
        <w:r>
          <w:rPr>
            <w:rFonts w:ascii="Calibri" w:hAnsi="Calibri" w:cs="Calibri"/>
            <w:color w:val="0000FF"/>
          </w:rPr>
          <w:t>подпункт 1) пункта 8</w:t>
        </w:r>
      </w:hyperlink>
      <w:r>
        <w:rPr>
          <w:rFonts w:ascii="Calibri" w:hAnsi="Calibri" w:cs="Calibri"/>
        </w:rPr>
        <w:t xml:space="preserve"> после слов "органов местного самоуправления муниципальных образований Томской области" дополнить словами ", субъектов естественных монополий, организаций инфраструктуры поддержки предпринимательства, общественных организаций, представляющих интересы малого и среднего предпринимательства</w:t>
      </w:r>
      <w:proofErr w:type="gramStart"/>
      <w:r>
        <w:rPr>
          <w:rFonts w:ascii="Calibri" w:hAnsi="Calibri" w:cs="Calibri"/>
        </w:rPr>
        <w:t>,"</w:t>
      </w:r>
      <w:proofErr w:type="gramEnd"/>
      <w:r>
        <w:rPr>
          <w:rFonts w:ascii="Calibri" w:hAnsi="Calibri" w:cs="Calibri"/>
        </w:rPr>
        <w:t>;</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 </w:t>
      </w:r>
      <w:hyperlink r:id="rId13" w:history="1">
        <w:r>
          <w:rPr>
            <w:rFonts w:ascii="Calibri" w:hAnsi="Calibri" w:cs="Calibri"/>
            <w:color w:val="0000FF"/>
          </w:rPr>
          <w:t>пункт 17</w:t>
        </w:r>
      </w:hyperlink>
      <w:r>
        <w:rPr>
          <w:rFonts w:ascii="Calibri" w:hAnsi="Calibri" w:cs="Calibri"/>
        </w:rPr>
        <w:t xml:space="preserve"> изложить в следующей редакции: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"17. </w:t>
      </w:r>
      <w:proofErr w:type="gramStart"/>
      <w:r>
        <w:rPr>
          <w:rFonts w:ascii="Calibri" w:hAnsi="Calibri" w:cs="Calibri"/>
        </w:rPr>
        <w:t>При Совете по отдельным направлениям его деятельности могут быть созданы комиссии и рабочие группы в целях подготовки рекомендаций и проектов решений Совета, требующих глубокой проработки и анализа вопроса.";</w:t>
      </w:r>
      <w:proofErr w:type="gramEnd"/>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14" w:history="1">
        <w:r>
          <w:rPr>
            <w:rFonts w:ascii="Calibri" w:hAnsi="Calibri" w:cs="Calibri"/>
            <w:color w:val="0000FF"/>
          </w:rPr>
          <w:t>дополнить</w:t>
        </w:r>
      </w:hyperlink>
      <w:r>
        <w:rPr>
          <w:rFonts w:ascii="Calibri" w:hAnsi="Calibri" w:cs="Calibri"/>
        </w:rPr>
        <w:t xml:space="preserve"> приложением N 3 "Состав комиссии по улучшению условий ведения предпринимательской и инвестиционной деятельности в Томской области" в редакции согласно </w:t>
      </w:r>
      <w:hyperlink w:anchor="Par152" w:history="1">
        <w:r>
          <w:rPr>
            <w:rFonts w:ascii="Calibri" w:hAnsi="Calibri" w:cs="Calibri"/>
            <w:color w:val="0000FF"/>
          </w:rPr>
          <w:t>приложению N 2</w:t>
        </w:r>
      </w:hyperlink>
      <w:r>
        <w:rPr>
          <w:rFonts w:ascii="Calibri" w:hAnsi="Calibri" w:cs="Calibri"/>
        </w:rPr>
        <w:t xml:space="preserve"> к настоящему распоряжению;</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hyperlink r:id="rId15" w:history="1">
        <w:r>
          <w:rPr>
            <w:rFonts w:ascii="Calibri" w:hAnsi="Calibri" w:cs="Calibri"/>
            <w:color w:val="0000FF"/>
          </w:rPr>
          <w:t>дополнить</w:t>
        </w:r>
      </w:hyperlink>
      <w:r>
        <w:rPr>
          <w:rFonts w:ascii="Calibri" w:hAnsi="Calibri" w:cs="Calibri"/>
        </w:rPr>
        <w:t xml:space="preserve"> приложением N 4 "Положение о комиссии по улучшению условий ведения предпринимательской и инвестиционной деятельности в Томской области" в редакции согласно </w:t>
      </w:r>
      <w:hyperlink w:anchor="Par281" w:history="1">
        <w:r>
          <w:rPr>
            <w:rFonts w:ascii="Calibri" w:hAnsi="Calibri" w:cs="Calibri"/>
            <w:color w:val="0000FF"/>
          </w:rPr>
          <w:t>приложению N 3</w:t>
        </w:r>
      </w:hyperlink>
      <w:r>
        <w:rPr>
          <w:rFonts w:ascii="Calibri" w:hAnsi="Calibri" w:cs="Calibri"/>
        </w:rPr>
        <w:t xml:space="preserve"> к настоящему распоряжению;</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6) </w:t>
      </w:r>
      <w:hyperlink r:id="rId16" w:history="1">
        <w:r>
          <w:rPr>
            <w:rFonts w:ascii="Calibri" w:hAnsi="Calibri" w:cs="Calibri"/>
            <w:color w:val="0000FF"/>
          </w:rPr>
          <w:t>дополнить</w:t>
        </w:r>
      </w:hyperlink>
      <w:r>
        <w:rPr>
          <w:rFonts w:ascii="Calibri" w:hAnsi="Calibri" w:cs="Calibri"/>
        </w:rPr>
        <w:t xml:space="preserve"> приложением N 5 "Состав рабочей группы по развитию конкуренции в Томской области" в редакции согласно </w:t>
      </w:r>
      <w:hyperlink w:anchor="Par340" w:history="1">
        <w:r>
          <w:rPr>
            <w:rFonts w:ascii="Calibri" w:hAnsi="Calibri" w:cs="Calibri"/>
            <w:color w:val="0000FF"/>
          </w:rPr>
          <w:t>приложению N 4</w:t>
        </w:r>
      </w:hyperlink>
      <w:r>
        <w:rPr>
          <w:rFonts w:ascii="Calibri" w:hAnsi="Calibri" w:cs="Calibri"/>
        </w:rPr>
        <w:t xml:space="preserve"> к настоящему распоряжению;</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hyperlink r:id="rId17" w:history="1">
        <w:r>
          <w:rPr>
            <w:rFonts w:ascii="Calibri" w:hAnsi="Calibri" w:cs="Calibri"/>
            <w:color w:val="0000FF"/>
          </w:rPr>
          <w:t>дополнить</w:t>
        </w:r>
      </w:hyperlink>
      <w:r>
        <w:rPr>
          <w:rFonts w:ascii="Calibri" w:hAnsi="Calibri" w:cs="Calibri"/>
        </w:rPr>
        <w:t xml:space="preserve"> приложением N 6 "Положение о рабочей группе по развитию конкуренции в Томской области" в редакции согласно </w:t>
      </w:r>
      <w:hyperlink w:anchor="Par416" w:history="1">
        <w:r>
          <w:rPr>
            <w:rFonts w:ascii="Calibri" w:hAnsi="Calibri" w:cs="Calibri"/>
            <w:color w:val="0000FF"/>
          </w:rPr>
          <w:t>приложению N 5</w:t>
        </w:r>
      </w:hyperlink>
      <w:r>
        <w:rPr>
          <w:rFonts w:ascii="Calibri" w:hAnsi="Calibri" w:cs="Calibri"/>
        </w:rPr>
        <w:t xml:space="preserve"> к настоящему распоряжению.</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Признать утратившим силу </w:t>
      </w:r>
      <w:hyperlink r:id="rId18" w:history="1">
        <w:r>
          <w:rPr>
            <w:rFonts w:ascii="Calibri" w:hAnsi="Calibri" w:cs="Calibri"/>
            <w:color w:val="0000FF"/>
          </w:rPr>
          <w:t>распоряжение</w:t>
        </w:r>
      </w:hyperlink>
      <w:r>
        <w:rPr>
          <w:rFonts w:ascii="Calibri" w:hAnsi="Calibri" w:cs="Calibri"/>
        </w:rPr>
        <w:t xml:space="preserve"> Губернатора Томской области от 27.06.2014 N 162-р "О создании комиссии по улучшению позиций Томской области в Национальном рейтинге состояния инвестиционного климата Российской Федерации".</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right"/>
        <w:rPr>
          <w:rFonts w:ascii="Calibri" w:hAnsi="Calibri" w:cs="Calibri"/>
        </w:rPr>
      </w:pPr>
      <w:proofErr w:type="spellStart"/>
      <w:r>
        <w:rPr>
          <w:rFonts w:ascii="Calibri" w:hAnsi="Calibri" w:cs="Calibri"/>
        </w:rPr>
        <w:t>И.о</w:t>
      </w:r>
      <w:proofErr w:type="spellEnd"/>
      <w:r>
        <w:rPr>
          <w:rFonts w:ascii="Calibri" w:hAnsi="Calibri" w:cs="Calibri"/>
        </w:rPr>
        <w:t>. Губернатора</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А.М.РОЖКОВ</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 N 1</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к распоряжению</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Губернатора Томской области</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от 06.05.2015 N 127-р</w:t>
      </w:r>
    </w:p>
    <w:p w:rsidR="00E02BDC" w:rsidRDefault="00E02BDC" w:rsidP="00E02BDC">
      <w:pPr>
        <w:autoSpaceDE w:val="0"/>
        <w:autoSpaceDN w:val="0"/>
        <w:adjustRightInd w:val="0"/>
        <w:spacing w:after="0" w:line="240" w:lineRule="auto"/>
        <w:jc w:val="right"/>
        <w:rPr>
          <w:rFonts w:ascii="Calibri" w:hAnsi="Calibri" w:cs="Calibri"/>
        </w:rPr>
        <w:sectPr w:rsidR="00E02BDC">
          <w:pgSz w:w="11906" w:h="16838"/>
          <w:pgMar w:top="1134" w:right="850" w:bottom="1134" w:left="1701" w:header="720" w:footer="720" w:gutter="0"/>
          <w:cols w:space="720"/>
          <w:noEndnote/>
        </w:sect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rPr>
          <w:rFonts w:ascii="Calibri" w:hAnsi="Calibri" w:cs="Calibri"/>
          <w:b/>
          <w:bCs/>
        </w:rPr>
      </w:pPr>
      <w:bookmarkStart w:id="0" w:name="Par45"/>
      <w:bookmarkEnd w:id="0"/>
      <w:r>
        <w:rPr>
          <w:rFonts w:ascii="Calibri" w:hAnsi="Calibri" w:cs="Calibri"/>
          <w:b/>
          <w:bCs/>
        </w:rPr>
        <w:t>СОСТАВ</w:t>
      </w: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СОВЕТА ПО УЛУЧШЕНИЮ ИНВЕСТИЦИОННОГО КЛИМАТА</w:t>
      </w: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В ТОМСКОЙ ОБЛАСТИ</w:t>
      </w:r>
    </w:p>
    <w:p w:rsidR="00E02BDC" w:rsidRDefault="00E02BDC" w:rsidP="00E02BDC">
      <w:pPr>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2891"/>
        <w:gridCol w:w="340"/>
        <w:gridCol w:w="6406"/>
      </w:tblGrid>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Жвачкин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Сергей Анатольевич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Губернатор Томской области - председатель Совета</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Гурдин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Юрий Михайлович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инвестиционной политике и имущественным отношениям - заместитель председателя Совета</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Акатаев</w:t>
            </w:r>
            <w:proofErr w:type="spellEnd"/>
          </w:p>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Чингис</w:t>
            </w:r>
            <w:proofErr w:type="spellEnd"/>
            <w:r>
              <w:rPr>
                <w:rFonts w:ascii="Calibri" w:hAnsi="Calibri" w:cs="Calibri"/>
              </w:rPr>
              <w:t xml:space="preserve"> </w:t>
            </w:r>
            <w:proofErr w:type="spellStart"/>
            <w:r>
              <w:rPr>
                <w:rFonts w:ascii="Calibri" w:hAnsi="Calibri" w:cs="Calibri"/>
              </w:rPr>
              <w:t>Маметович</w:t>
            </w:r>
            <w:proofErr w:type="spellEnd"/>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социальной политике</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Антонов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Андрей Александрович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экономике</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Гордиевских</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Александр Анатольевич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сопредседатель совета Томского регионального отделения Общероссийской общественной организации "Деловая Россия" (по согласованию)</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Занкин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Сергей Владимирович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руководитель Управления Федеральной службы государственной регистрации, кадастра и картографии по Томской области - главный государственный регистратор Томской области (по согласованию)</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Каминский</w:t>
            </w:r>
          </w:p>
          <w:p w:rsidR="00E02BDC" w:rsidRDefault="00E02BDC">
            <w:pPr>
              <w:autoSpaceDE w:val="0"/>
              <w:autoSpaceDN w:val="0"/>
              <w:adjustRightInd w:val="0"/>
              <w:spacing w:after="0" w:line="240" w:lineRule="auto"/>
              <w:rPr>
                <w:rFonts w:ascii="Calibri" w:hAnsi="Calibri" w:cs="Calibri"/>
              </w:rPr>
            </w:pPr>
            <w:r>
              <w:rPr>
                <w:rFonts w:ascii="Calibri" w:hAnsi="Calibri" w:cs="Calibri"/>
              </w:rPr>
              <w:t>Константин Валерьевич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генеральный директор ОАО "Особая экономическая зона технико-внедренческого типа "Томск" (по согласованию)</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Кляйн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Иван Григорьевич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Мэр Города Томска (по согласованию)</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Кнорр</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Андрей Филиппович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агропромышленной политике и природопользованию</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lastRenderedPageBreak/>
              <w:t>Куприянец</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 xml:space="preserve">Александр </w:t>
            </w:r>
            <w:proofErr w:type="spellStart"/>
            <w:r>
              <w:rPr>
                <w:rFonts w:ascii="Calibri" w:hAnsi="Calibri" w:cs="Calibri"/>
              </w:rPr>
              <w:t>Брониславович</w:t>
            </w:r>
            <w:proofErr w:type="spellEnd"/>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Председателя Законодательной Думы Томской области - председатель бюджетно-финансового комитета Законодательной Думы Томской области (по согласованию)</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Лукьянов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Владимир Евгеньевич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Глава муниципального образования "Томский район" (по согласованию)</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Морозов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Геннадий Геннадьевич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руководитель Управления Федеральной налоговой службы по Томской области (по согласованию)</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Падерин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Валерий Анатольевич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Уполномоченный по защите прав предпринимателей в Томской области (по согласованию)</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Рожков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Анатолий Михайлович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внутренней политике и территориальному развитию</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Сонькин</w:t>
            </w:r>
          </w:p>
          <w:p w:rsidR="00E02BDC" w:rsidRDefault="00E02BDC">
            <w:pPr>
              <w:autoSpaceDE w:val="0"/>
              <w:autoSpaceDN w:val="0"/>
              <w:adjustRightInd w:val="0"/>
              <w:spacing w:after="0" w:line="240" w:lineRule="auto"/>
              <w:rPr>
                <w:rFonts w:ascii="Calibri" w:hAnsi="Calibri" w:cs="Calibri"/>
              </w:rPr>
            </w:pPr>
            <w:r>
              <w:rPr>
                <w:rFonts w:ascii="Calibri" w:hAnsi="Calibri" w:cs="Calibri"/>
              </w:rPr>
              <w:t>Михаил Аркадьевич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научно-образовательному комплексу и инновационной политике</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Феденев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Александр Михайлович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 начальник Департамента финансов Томской области</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Федченко</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Александр Сергеевич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инвестиций Томской области - секретарь Совета</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Чудинова</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Татьяна Анатольевна</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экономики Администрации Томской области</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Шамин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Григорий Андреевич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 xml:space="preserve">Глава городского округа - </w:t>
            </w:r>
            <w:proofErr w:type="gramStart"/>
            <w:r>
              <w:rPr>
                <w:rFonts w:ascii="Calibri" w:hAnsi="Calibri" w:cs="Calibri"/>
              </w:rPr>
              <w:t>Мэр</w:t>
            </w:r>
            <w:proofErr w:type="gramEnd"/>
            <w:r>
              <w:rPr>
                <w:rFonts w:ascii="Calibri" w:hAnsi="Calibri" w:cs="Calibri"/>
              </w:rPr>
              <w:t xml:space="preserve"> ЗАТО Северск, председатель Думы ЗАТО Северск (по согласованию)</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Шатурный</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Игорь Николаевич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строительству и инфраструктуре</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Шишкин</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Андрей Михайлович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Томской таможни (по согласованию)</w:t>
            </w:r>
          </w:p>
        </w:tc>
      </w:tr>
      <w:tr w:rsidR="00E02BDC">
        <w:tc>
          <w:tcPr>
            <w:tcW w:w="289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lastRenderedPageBreak/>
              <w:t>Ящук</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Станислав Николаевич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40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генеральный директор ОАО "Корпорация развития Томской области" (по согласованию)</w:t>
            </w:r>
          </w:p>
        </w:tc>
      </w:tr>
    </w:tbl>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 N 2</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к распоряжению</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Губернатора Томской области</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от 06.05.2015 N 127-р</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Приложение N 3</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к распоряжению</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Губернатора Томской области</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от 11.08.2008 N 269-р</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rPr>
          <w:rFonts w:ascii="Calibri" w:hAnsi="Calibri" w:cs="Calibri"/>
          <w:b/>
          <w:bCs/>
        </w:rPr>
      </w:pPr>
      <w:bookmarkStart w:id="1" w:name="Par152"/>
      <w:bookmarkEnd w:id="1"/>
      <w:r>
        <w:rPr>
          <w:rFonts w:ascii="Calibri" w:hAnsi="Calibri" w:cs="Calibri"/>
          <w:b/>
          <w:bCs/>
        </w:rPr>
        <w:t>СОСТАВ</w:t>
      </w: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КОМИССИИ ПО УЛУЧШЕНИЮ УСЛОВИЙ ВЕДЕНИЯ ПРЕДПРИНИМАТЕЛЬСКОЙ</w:t>
      </w: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И ИНВЕСТИЦИОННОЙ ДЕЯТЕЛЬНОСТИ В ТОМСКОЙ ОБЛАСТИ</w:t>
      </w:r>
    </w:p>
    <w:p w:rsidR="00E02BDC" w:rsidRDefault="00E02BDC" w:rsidP="00E02BDC">
      <w:pPr>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2721"/>
        <w:gridCol w:w="340"/>
        <w:gridCol w:w="6576"/>
      </w:tblGrid>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Антонов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Андрей Александрович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экономике - председатель комиссии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Ассонов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Дмитрий Юрьевич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архитектуры и строительства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Банин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Сергей Анатольевич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по работе с органами местного самоуправления Администрации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Веснина</w:t>
            </w:r>
          </w:p>
          <w:p w:rsidR="00E02BDC" w:rsidRDefault="00E02BDC">
            <w:pPr>
              <w:autoSpaceDE w:val="0"/>
              <w:autoSpaceDN w:val="0"/>
              <w:adjustRightInd w:val="0"/>
              <w:spacing w:after="0" w:line="240" w:lineRule="auto"/>
              <w:rPr>
                <w:rFonts w:ascii="Calibri" w:hAnsi="Calibri" w:cs="Calibri"/>
              </w:rPr>
            </w:pPr>
            <w:r>
              <w:rPr>
                <w:rFonts w:ascii="Calibri" w:hAnsi="Calibri" w:cs="Calibri"/>
              </w:rPr>
              <w:t>Людмила Владимировна</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профессионального образования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Глебович</w:t>
            </w:r>
          </w:p>
          <w:p w:rsidR="00E02BDC" w:rsidRDefault="00E02BDC">
            <w:pPr>
              <w:autoSpaceDE w:val="0"/>
              <w:autoSpaceDN w:val="0"/>
              <w:adjustRightInd w:val="0"/>
              <w:spacing w:after="0" w:line="240" w:lineRule="auto"/>
              <w:rPr>
                <w:rFonts w:ascii="Calibri" w:hAnsi="Calibri" w:cs="Calibri"/>
              </w:rPr>
            </w:pPr>
            <w:r>
              <w:rPr>
                <w:rFonts w:ascii="Calibri" w:hAnsi="Calibri" w:cs="Calibri"/>
              </w:rPr>
              <w:lastRenderedPageBreak/>
              <w:t>Николай Александрович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lastRenderedPageBreak/>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 xml:space="preserve">начальник Департамента промышленности и развития </w:t>
            </w:r>
            <w:r>
              <w:rPr>
                <w:rFonts w:ascii="Calibri" w:hAnsi="Calibri" w:cs="Calibri"/>
              </w:rPr>
              <w:lastRenderedPageBreak/>
              <w:t>предпринимательства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lastRenderedPageBreak/>
              <w:t>Гордиевских</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Александр Анатольевич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сопредседатель совета Томского регионального отделения Общероссийской общественной организации "Деловая Россия" (по согласованию)</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Григорьева</w:t>
            </w:r>
          </w:p>
          <w:p w:rsidR="00E02BDC" w:rsidRDefault="00E02BDC">
            <w:pPr>
              <w:autoSpaceDE w:val="0"/>
              <w:autoSpaceDN w:val="0"/>
              <w:adjustRightInd w:val="0"/>
              <w:spacing w:after="0" w:line="240" w:lineRule="auto"/>
              <w:rPr>
                <w:rFonts w:ascii="Calibri" w:hAnsi="Calibri" w:cs="Calibri"/>
              </w:rPr>
            </w:pPr>
            <w:r>
              <w:rPr>
                <w:rFonts w:ascii="Calibri" w:hAnsi="Calibri" w:cs="Calibri"/>
              </w:rPr>
              <w:t>Инна Геннадьевна</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начальника Департамента финансов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Грузных</w:t>
            </w:r>
          </w:p>
          <w:p w:rsidR="00E02BDC" w:rsidRDefault="00E02BDC">
            <w:pPr>
              <w:autoSpaceDE w:val="0"/>
              <w:autoSpaceDN w:val="0"/>
              <w:adjustRightInd w:val="0"/>
              <w:spacing w:after="0" w:line="240" w:lineRule="auto"/>
              <w:rPr>
                <w:rFonts w:ascii="Calibri" w:hAnsi="Calibri" w:cs="Calibri"/>
              </w:rPr>
            </w:pPr>
            <w:r>
              <w:rPr>
                <w:rFonts w:ascii="Calibri" w:hAnsi="Calibri" w:cs="Calibri"/>
              </w:rPr>
              <w:t>Светлана Николаевна</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труда и занятости населения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Гурдин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Юрий Михайлович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инвестиционной политике и имущественным отношениям</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Занкин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Сергей Владимирович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руководитель Управления Федеральной службы государственной регистрации, кадастра и картографии по Томской области - главный государственный регистратор Томской области (по согласованию)</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Култаев</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Игорь Александрович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директор ОГКУ "Томский областной многофункциональный центр по предоставлению государственных и муниципальных услуг"</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Макасеев</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Андрей Юрьевич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по науке и инновационной политике Администрации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Максименко</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Андрей Владимирович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 xml:space="preserve">начальник </w:t>
            </w:r>
            <w:proofErr w:type="gramStart"/>
            <w:r>
              <w:rPr>
                <w:rFonts w:ascii="Calibri" w:hAnsi="Calibri" w:cs="Calibri"/>
              </w:rPr>
              <w:t>Департамента развития информационного общества Администрации Томской области</w:t>
            </w:r>
            <w:proofErr w:type="gramEnd"/>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Медведев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Михаил Владимирович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энергетики Администрации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Морозов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Геннадий Геннадьевич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руководитель Управления Федеральной налоговой службы по Томской области (по согласованию)</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Падерин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Валерий Анатольевич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Уполномоченный по защите прав предпринимателей в Томской области (по согласованию)</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lastRenderedPageBreak/>
              <w:t>Паршуто</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Евгений Валерьянович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первый заместитель Мэра Города Томска (по согласованию)</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Пономаренко</w:t>
            </w:r>
          </w:p>
          <w:p w:rsidR="00E02BDC" w:rsidRDefault="00E02BDC">
            <w:pPr>
              <w:autoSpaceDE w:val="0"/>
              <w:autoSpaceDN w:val="0"/>
              <w:adjustRightInd w:val="0"/>
              <w:spacing w:after="0" w:line="240" w:lineRule="auto"/>
              <w:rPr>
                <w:rFonts w:ascii="Calibri" w:hAnsi="Calibri" w:cs="Calibri"/>
              </w:rPr>
            </w:pPr>
            <w:r>
              <w:rPr>
                <w:rFonts w:ascii="Calibri" w:hAnsi="Calibri" w:cs="Calibri"/>
              </w:rPr>
              <w:t>Михаил Владимирович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государственного заказа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Поровская</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 xml:space="preserve">Анна </w:t>
            </w:r>
            <w:proofErr w:type="spellStart"/>
            <w:r>
              <w:rPr>
                <w:rFonts w:ascii="Calibri" w:hAnsi="Calibri" w:cs="Calibri"/>
              </w:rPr>
              <w:t>Ярославовна</w:t>
            </w:r>
            <w:proofErr w:type="spellEnd"/>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начальника Департамента инвестиций Томской области - секретарь комиссии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Празукин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Денис Константинович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proofErr w:type="spellStart"/>
            <w:r>
              <w:rPr>
                <w:rFonts w:ascii="Calibri" w:hAnsi="Calibri" w:cs="Calibri"/>
              </w:rPr>
              <w:t>и.о</w:t>
            </w:r>
            <w:proofErr w:type="spellEnd"/>
            <w:r>
              <w:rPr>
                <w:rFonts w:ascii="Calibri" w:hAnsi="Calibri" w:cs="Calibri"/>
              </w:rPr>
              <w:t>. начальника Департамента транспорта, дорожной деятельности и связи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Руколеева</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Алена Валерьевна</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по взаимодействию с законодательными и представительными органами власти Администрации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Соболев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 xml:space="preserve">Алексей </w:t>
            </w:r>
            <w:proofErr w:type="spellStart"/>
            <w:r>
              <w:rPr>
                <w:rFonts w:ascii="Calibri" w:hAnsi="Calibri" w:cs="Calibri"/>
              </w:rPr>
              <w:t>Демьянович</w:t>
            </w:r>
            <w:proofErr w:type="spellEnd"/>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 xml:space="preserve">начальник Управления государственного автодорожного надзора по Томской области Федеральной службы по надзору в сфере транспорта - главный государственный инспектор </w:t>
            </w:r>
            <w:proofErr w:type="spellStart"/>
            <w:r>
              <w:rPr>
                <w:rFonts w:ascii="Calibri" w:hAnsi="Calibri" w:cs="Calibri"/>
              </w:rPr>
              <w:t>Госавтодорнадзора</w:t>
            </w:r>
            <w:proofErr w:type="spellEnd"/>
            <w:r>
              <w:rPr>
                <w:rFonts w:ascii="Calibri" w:hAnsi="Calibri" w:cs="Calibri"/>
              </w:rPr>
              <w:t xml:space="preserve"> по Томской области (по согласованию)</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Степанов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Александр Дмитриевич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proofErr w:type="spellStart"/>
            <w:r>
              <w:rPr>
                <w:rFonts w:ascii="Calibri" w:hAnsi="Calibri" w:cs="Calibri"/>
              </w:rPr>
              <w:t>и.о</w:t>
            </w:r>
            <w:proofErr w:type="spellEnd"/>
            <w:r>
              <w:rPr>
                <w:rFonts w:ascii="Calibri" w:hAnsi="Calibri" w:cs="Calibri"/>
              </w:rPr>
              <w:t>. председателя Комитета по лицензированию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Трынченков</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Алексей Анатольевич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по управлению государственной собственностью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Федченко</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Александр Сергеевич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инвестиций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Чубенко</w:t>
            </w:r>
          </w:p>
          <w:p w:rsidR="00E02BDC" w:rsidRDefault="00E02BDC">
            <w:pPr>
              <w:autoSpaceDE w:val="0"/>
              <w:autoSpaceDN w:val="0"/>
              <w:adjustRightInd w:val="0"/>
              <w:spacing w:after="0" w:line="240" w:lineRule="auto"/>
              <w:rPr>
                <w:rFonts w:ascii="Calibri" w:hAnsi="Calibri" w:cs="Calibri"/>
              </w:rPr>
            </w:pPr>
            <w:r>
              <w:rPr>
                <w:rFonts w:ascii="Calibri" w:hAnsi="Calibri" w:cs="Calibri"/>
              </w:rPr>
              <w:t>Константин Иванович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потребительского рынка Администрации Томской области</w:t>
            </w:r>
          </w:p>
        </w:tc>
      </w:tr>
      <w:tr w:rsidR="00E02BDC">
        <w:tc>
          <w:tcPr>
            <w:tcW w:w="2721"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Чудинова</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Татьяна Анатольевна</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576"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экономики Администрации Томской области</w:t>
            </w:r>
          </w:p>
        </w:tc>
      </w:tr>
    </w:tbl>
    <w:p w:rsidR="00E02BDC" w:rsidRDefault="00E02BDC" w:rsidP="00E02BDC">
      <w:pPr>
        <w:autoSpaceDE w:val="0"/>
        <w:autoSpaceDN w:val="0"/>
        <w:adjustRightInd w:val="0"/>
        <w:spacing w:after="0" w:line="240" w:lineRule="auto"/>
        <w:jc w:val="both"/>
        <w:rPr>
          <w:rFonts w:ascii="Calibri" w:hAnsi="Calibri" w:cs="Calibri"/>
        </w:rPr>
        <w:sectPr w:rsidR="00E02BDC">
          <w:pgSz w:w="16838" w:h="11906" w:orient="landscape"/>
          <w:pgMar w:top="1701" w:right="1134" w:bottom="850" w:left="1134" w:header="720" w:footer="720" w:gutter="0"/>
          <w:cols w:space="720"/>
          <w:noEndnote/>
        </w:sect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 N 3</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к распоряжению</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Губернатора Томской области</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от 06.05.2015 N 127-р</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Приложение N 4</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Утверждено</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распоряжением</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Губернатора Томской области</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от 11.08.2008 N 269-р</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rPr>
          <w:rFonts w:ascii="Calibri" w:hAnsi="Calibri" w:cs="Calibri"/>
          <w:b/>
          <w:bCs/>
        </w:rPr>
      </w:pPr>
      <w:bookmarkStart w:id="2" w:name="Par281"/>
      <w:bookmarkEnd w:id="2"/>
      <w:r>
        <w:rPr>
          <w:rFonts w:ascii="Calibri" w:hAnsi="Calibri" w:cs="Calibri"/>
          <w:b/>
          <w:bCs/>
        </w:rPr>
        <w:t>ПОЛОЖЕНИЕ</w:t>
      </w: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О КОМИССИИ ПО УЛУЧШЕНИЮ УСЛОВИЙ ВЕДЕНИЯ ПРЕДПРИНИМАТЕЛЬСКОЙ</w:t>
      </w: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И ИНВЕСТИЦИОННОЙ ДЕЯТЕЛЬНОСТИ В ТОМСКОЙ ОБЛАСТИ</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outlineLvl w:val="1"/>
        <w:rPr>
          <w:rFonts w:ascii="Calibri" w:hAnsi="Calibri" w:cs="Calibri"/>
        </w:rPr>
      </w:pPr>
      <w:r>
        <w:rPr>
          <w:rFonts w:ascii="Calibri" w:hAnsi="Calibri" w:cs="Calibri"/>
        </w:rPr>
        <w:t>1. ОБЩИЕ ПОЛОЖЕНИЯ</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Комиссия по улучшению условий ведения предпринимательской и инвестиционной деятельности в Томской области (далее - Комиссия) создается с целью координации деятельности исполнительных органов государственной власти Томской области с территориальными органами федеральных органов исполнительной власти по Томской области, органами местного самоуправления муниципальных образований Томской области, субъектами естественных монополий, организациями инфраструктуры поддержки предпринимательства, общественными организациями, представляющими интересы малого и среднего предпринимательства, по улучшению позиций</w:t>
      </w:r>
      <w:proofErr w:type="gramEnd"/>
      <w:r>
        <w:rPr>
          <w:rFonts w:ascii="Calibri" w:hAnsi="Calibri" w:cs="Calibri"/>
        </w:rPr>
        <w:t xml:space="preserve"> Томской области в Национальном рейтинге состояния инвестиционного климата.</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Комиссия является коллегиальным совещательным органом.</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2. В своей работе Комиссия руководствуется законодательством Российской Федерации и Томской области, а также настоящим Положением.</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3. Комиссия действует на общественных началах.</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outlineLvl w:val="1"/>
        <w:rPr>
          <w:rFonts w:ascii="Calibri" w:hAnsi="Calibri" w:cs="Calibri"/>
        </w:rPr>
      </w:pPr>
      <w:r>
        <w:rPr>
          <w:rFonts w:ascii="Calibri" w:hAnsi="Calibri" w:cs="Calibri"/>
        </w:rPr>
        <w:t>2. ЗАДАЧИ КОМИССИИ</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4. Задачами Комиссии являются:</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рассмотрение результатов участия Томской области в Национальном рейтинге состояния инвестиционного климата субъектов Российской Федерации;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разработка комплекса рекомендаций по повышению эффективности регуляторной и институциональной среды, поддержки малого и среднего предпринимательства, доступности ресурсов и качества инфраструктуры;</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выработка предложений по формированию плана мероприятий ("дорожной карты") по улучшению условий ведения предпринимательской и инвестиционной деятельности в Томской области и рассмотрение результатов его реализации.</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outlineLvl w:val="1"/>
        <w:rPr>
          <w:rFonts w:ascii="Calibri" w:hAnsi="Calibri" w:cs="Calibri"/>
        </w:rPr>
      </w:pPr>
      <w:r>
        <w:rPr>
          <w:rFonts w:ascii="Calibri" w:hAnsi="Calibri" w:cs="Calibri"/>
        </w:rPr>
        <w:t>3. ПРАВА КОМИССИИ</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5. Комиссия имеет право в установленном порядке:</w:t>
      </w:r>
    </w:p>
    <w:p w:rsidR="00E02BDC" w:rsidRDefault="00E02BDC" w:rsidP="00E02BDC">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1) обращаться в территориальные органы федеральных органов исполнительной власти по Томской области, исполнительные органы государственной власти Томской области, структурные </w:t>
      </w:r>
      <w:r>
        <w:rPr>
          <w:rFonts w:ascii="Calibri" w:hAnsi="Calibri" w:cs="Calibri"/>
        </w:rPr>
        <w:lastRenderedPageBreak/>
        <w:t>подразделения Администрации Томской области, органы местного самоуправления муниципальных образований Томской области, к субъектам естественных монополий, в организации инфраструктуры поддержки предпринимательства, общественные организации, представляющие интересы малого и среднего предпринимательства, и другие организации за получением документов и материалов по вопросам своей деятельности;</w:t>
      </w:r>
      <w:proofErr w:type="gramEnd"/>
    </w:p>
    <w:p w:rsidR="00E02BDC" w:rsidRDefault="00E02BDC" w:rsidP="00E02BDC">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приглашать к участию в своих заседаниях уполномоченных представителей территориальных органов федеральных органов исполнительной власти по Томской области, исполнительных органов государственной власти Томской области, структурных подразделений Администрации Томской области, органов местного самоуправления муниципальных образований Томской области, субъектов естественных монополий, организаций инфраструктуры поддержки предпринимательства, общественных организаций, представляющих интересы малого и среднего предпринимательства, и других организаций, иных заинтересованных лиц, а также привлекать</w:t>
      </w:r>
      <w:proofErr w:type="gramEnd"/>
      <w:r>
        <w:rPr>
          <w:rFonts w:ascii="Calibri" w:hAnsi="Calibri" w:cs="Calibri"/>
        </w:rPr>
        <w:t xml:space="preserve"> специалистов, экспертов.</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outlineLvl w:val="1"/>
        <w:rPr>
          <w:rFonts w:ascii="Calibri" w:hAnsi="Calibri" w:cs="Calibri"/>
        </w:rPr>
      </w:pPr>
      <w:r>
        <w:rPr>
          <w:rFonts w:ascii="Calibri" w:hAnsi="Calibri" w:cs="Calibri"/>
        </w:rPr>
        <w:t>4. ОРГАНИЗАЦИЯ ДЕЯТЕЛЬНОСТИ КОМИССИИ</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6. Состав Комиссии формируется из представителей территориальных органов федеральных органов исполнительной власти по Томской области, исполнительных органов государственной власти Томской области, структурных подразделений Администрации Томской области, органов местного самоуправления муниципальных образований Томской области, субъектов естественных монополий, организаций инфраструктуры поддержки предпринимательства, общественных организаций, представляющих интересы малого и среднего предпринимательства.</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7. В состав Комиссии входят председатель Комиссии, секретарь Комиссии и члены Комиссии.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8. Председатель Комиссии: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1) осуществляет общее руководство работой Комиссии;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2) определяет дату, время и место проведения заседаний Комиссии;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3) утверждает повестку заседаний Комиссии;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4) рассматривает вопросы, связанные с выполнением решений Комиссии;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5) назначает исполняющего обязанности председателя Комиссии из состава членов Комиссии.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9. Секретарь Комиссии осуществляет:</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1) подготовку и организацию заседаний Комиссии;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2) ведение протоколов заседаний и контроль исполнения протокольных решений Комиссии;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3) подготовку проектов решений Комиссии;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4) обобщение и подготовку информационных материалов, документов по результатам заседаний Комиссии;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своевременное (не </w:t>
      </w:r>
      <w:proofErr w:type="gramStart"/>
      <w:r>
        <w:rPr>
          <w:rFonts w:ascii="Calibri" w:hAnsi="Calibri" w:cs="Calibri"/>
        </w:rPr>
        <w:t>позднее</w:t>
      </w:r>
      <w:proofErr w:type="gramEnd"/>
      <w:r>
        <w:rPr>
          <w:rFonts w:ascii="Calibri" w:hAnsi="Calibri" w:cs="Calibri"/>
        </w:rPr>
        <w:t xml:space="preserve"> чем за 2 рабочих дня до дня заседания Комиссии) оповещение членов Комиссии об очередном заседании.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10. Заседания Комиссии проводятся по мере необходимости, но не реже одного раза в квартал.</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11. Заседания Комиссии ведет председатель Комиссии либо по его поручению - член Комиссии, определенный председателем Комиссии.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12. Заседание Комиссии считается правомочным, если на нем присутствует не менее чем три четверти ее членов.</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13. Ответственным за организационно-техническое обеспечение деятельности Комиссии является Департамент инвестиций Томской области.</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 N 4</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к распоряжению</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lastRenderedPageBreak/>
        <w:t>Губернатора Томской области</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от 06.05.2015 N 127-р</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Приложение N 5</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к распоряжению</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Губернатора Томской области</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от 11.08.2008 N 269-р</w:t>
      </w:r>
    </w:p>
    <w:p w:rsidR="00E02BDC" w:rsidRDefault="00E02BDC" w:rsidP="00E02BDC">
      <w:pPr>
        <w:autoSpaceDE w:val="0"/>
        <w:autoSpaceDN w:val="0"/>
        <w:adjustRightInd w:val="0"/>
        <w:spacing w:after="0" w:line="240" w:lineRule="auto"/>
        <w:jc w:val="right"/>
        <w:rPr>
          <w:rFonts w:ascii="Calibri" w:hAnsi="Calibri" w:cs="Calibri"/>
        </w:rPr>
        <w:sectPr w:rsidR="00E02BDC">
          <w:pgSz w:w="11906" w:h="16838"/>
          <w:pgMar w:top="1134" w:right="850" w:bottom="1134" w:left="1701" w:header="720" w:footer="720" w:gutter="0"/>
          <w:cols w:space="720"/>
          <w:noEndnote/>
        </w:sect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rPr>
          <w:rFonts w:ascii="Calibri" w:hAnsi="Calibri" w:cs="Calibri"/>
          <w:b/>
          <w:bCs/>
        </w:rPr>
      </w:pPr>
      <w:bookmarkStart w:id="3" w:name="Par340"/>
      <w:bookmarkEnd w:id="3"/>
      <w:r>
        <w:rPr>
          <w:rFonts w:ascii="Calibri" w:hAnsi="Calibri" w:cs="Calibri"/>
          <w:b/>
          <w:bCs/>
        </w:rPr>
        <w:t>СОСТАВ</w:t>
      </w: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РАБОЧЕЙ ГРУППЫ ПО РАЗВИТИЮ КОНКУРЕНЦИИ В ТОМСКОЙ ОБЛАСТИ</w:t>
      </w:r>
    </w:p>
    <w:p w:rsidR="00E02BDC" w:rsidRDefault="00E02BDC" w:rsidP="00E02BDC">
      <w:pPr>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2665"/>
        <w:gridCol w:w="340"/>
        <w:gridCol w:w="6633"/>
      </w:tblGrid>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Антонов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Андрей Александрович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экономике - руководитель рабочей группы</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Баев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Юрий Иванович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ЖКХ и государственного жилищного надзора Томской области</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Банин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Сергей Анатольевич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по работе с органами местного самоуправления Администрации Томской области</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Гордиевских</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Александр Анатольевич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сопредседатель совета Томского регионального отделения Общероссийской общественной организации "Деловая Россия" (по согласованию)</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Карташова</w:t>
            </w:r>
          </w:p>
          <w:p w:rsidR="00E02BDC" w:rsidRDefault="00E02BDC">
            <w:pPr>
              <w:autoSpaceDE w:val="0"/>
              <w:autoSpaceDN w:val="0"/>
              <w:adjustRightInd w:val="0"/>
              <w:spacing w:after="0" w:line="240" w:lineRule="auto"/>
              <w:rPr>
                <w:rFonts w:ascii="Calibri" w:hAnsi="Calibri" w:cs="Calibri"/>
              </w:rPr>
            </w:pPr>
            <w:r>
              <w:rPr>
                <w:rFonts w:ascii="Calibri" w:hAnsi="Calibri" w:cs="Calibri"/>
              </w:rPr>
              <w:t>Елена Геннадьевна</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Уполномоченный по правам человека в Томской области (по согласованию)</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Лих</w:t>
            </w:r>
          </w:p>
          <w:p w:rsidR="00E02BDC" w:rsidRDefault="00E02BDC">
            <w:pPr>
              <w:autoSpaceDE w:val="0"/>
              <w:autoSpaceDN w:val="0"/>
              <w:adjustRightInd w:val="0"/>
              <w:spacing w:after="0" w:line="240" w:lineRule="auto"/>
              <w:rPr>
                <w:rFonts w:ascii="Calibri" w:hAnsi="Calibri" w:cs="Calibri"/>
              </w:rPr>
            </w:pPr>
            <w:r>
              <w:rPr>
                <w:rFonts w:ascii="Calibri" w:hAnsi="Calibri" w:cs="Calibri"/>
              </w:rPr>
              <w:t>Елена Викторовна</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председатель комитета сводной работы и мониторинга целевых показателей Департамента экономики Администрации Томской области - секретарь рабочей группы</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Падерин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Валерий Анатольевич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Уполномоченный по защите прав предпринимателей в Томской области (по согласованию)</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Празукин</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Денис Константинович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proofErr w:type="spellStart"/>
            <w:r>
              <w:rPr>
                <w:rFonts w:ascii="Calibri" w:hAnsi="Calibri" w:cs="Calibri"/>
              </w:rPr>
              <w:t>и.о</w:t>
            </w:r>
            <w:proofErr w:type="spellEnd"/>
            <w:r>
              <w:rPr>
                <w:rFonts w:ascii="Calibri" w:hAnsi="Calibri" w:cs="Calibri"/>
              </w:rPr>
              <w:t>. начальника Департамента транспорта, дорожной деятельности и связи Томской области</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Федченко</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Александр Сергеевич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инвестиций Томской области</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Холопов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Александр Владимирович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здравоохранения Томской области</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lastRenderedPageBreak/>
              <w:t>Чубенко</w:t>
            </w:r>
          </w:p>
          <w:p w:rsidR="00E02BDC" w:rsidRDefault="00E02BDC">
            <w:pPr>
              <w:autoSpaceDE w:val="0"/>
              <w:autoSpaceDN w:val="0"/>
              <w:adjustRightInd w:val="0"/>
              <w:spacing w:after="0" w:line="240" w:lineRule="auto"/>
              <w:rPr>
                <w:rFonts w:ascii="Calibri" w:hAnsi="Calibri" w:cs="Calibri"/>
              </w:rPr>
            </w:pPr>
            <w:r>
              <w:rPr>
                <w:rFonts w:ascii="Calibri" w:hAnsi="Calibri" w:cs="Calibri"/>
              </w:rPr>
              <w:t>Константин Иванович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потребительского рынка Администрации Томской области</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proofErr w:type="spellStart"/>
            <w:r>
              <w:rPr>
                <w:rFonts w:ascii="Calibri" w:hAnsi="Calibri" w:cs="Calibri"/>
              </w:rPr>
              <w:t>Чудинова</w:t>
            </w:r>
            <w:proofErr w:type="spellEnd"/>
          </w:p>
          <w:p w:rsidR="00E02BDC" w:rsidRDefault="00E02BDC">
            <w:pPr>
              <w:autoSpaceDE w:val="0"/>
              <w:autoSpaceDN w:val="0"/>
              <w:adjustRightInd w:val="0"/>
              <w:spacing w:after="0" w:line="240" w:lineRule="auto"/>
              <w:rPr>
                <w:rFonts w:ascii="Calibri" w:hAnsi="Calibri" w:cs="Calibri"/>
              </w:rPr>
            </w:pPr>
            <w:r>
              <w:rPr>
                <w:rFonts w:ascii="Calibri" w:hAnsi="Calibri" w:cs="Calibri"/>
              </w:rPr>
              <w:t>Татьяна Анатольевна</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экономики Администрации Томской области</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Шевченко</w:t>
            </w:r>
          </w:p>
          <w:p w:rsidR="00E02BDC" w:rsidRDefault="00E02BDC">
            <w:pPr>
              <w:autoSpaceDE w:val="0"/>
              <w:autoSpaceDN w:val="0"/>
              <w:adjustRightInd w:val="0"/>
              <w:spacing w:after="0" w:line="240" w:lineRule="auto"/>
              <w:rPr>
                <w:rFonts w:ascii="Calibri" w:hAnsi="Calibri" w:cs="Calibri"/>
              </w:rPr>
            </w:pPr>
            <w:r>
              <w:rPr>
                <w:rFonts w:ascii="Calibri" w:hAnsi="Calibri" w:cs="Calibri"/>
              </w:rPr>
              <w:t>Владимир Иванович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руководитель Управления Федеральной антимонопольной службы по Томской области (по согласованию)</w:t>
            </w:r>
          </w:p>
        </w:tc>
      </w:tr>
      <w:tr w:rsidR="00E02BDC">
        <w:tc>
          <w:tcPr>
            <w:tcW w:w="2665" w:type="dxa"/>
            <w:tcMar>
              <w:top w:w="102" w:type="dxa"/>
              <w:left w:w="62" w:type="dxa"/>
              <w:bottom w:w="102" w:type="dxa"/>
              <w:right w:w="62" w:type="dxa"/>
            </w:tcMar>
          </w:tcPr>
          <w:p w:rsidR="00E02BDC" w:rsidRDefault="00E02BDC">
            <w:pPr>
              <w:autoSpaceDE w:val="0"/>
              <w:autoSpaceDN w:val="0"/>
              <w:adjustRightInd w:val="0"/>
              <w:spacing w:after="0" w:line="240" w:lineRule="auto"/>
              <w:rPr>
                <w:rFonts w:ascii="Calibri" w:hAnsi="Calibri" w:cs="Calibri"/>
              </w:rPr>
            </w:pPr>
            <w:r>
              <w:rPr>
                <w:rFonts w:ascii="Calibri" w:hAnsi="Calibri" w:cs="Calibri"/>
              </w:rPr>
              <w:t>Щипков</w:t>
            </w:r>
          </w:p>
          <w:p w:rsidR="00E02BDC" w:rsidRDefault="00E02BDC">
            <w:pPr>
              <w:autoSpaceDE w:val="0"/>
              <w:autoSpaceDN w:val="0"/>
              <w:adjustRightInd w:val="0"/>
              <w:spacing w:after="0" w:line="240" w:lineRule="auto"/>
              <w:rPr>
                <w:rFonts w:ascii="Calibri" w:hAnsi="Calibri" w:cs="Calibri"/>
              </w:rPr>
            </w:pPr>
            <w:r>
              <w:rPr>
                <w:rFonts w:ascii="Calibri" w:hAnsi="Calibri" w:cs="Calibri"/>
              </w:rPr>
              <w:t>Александр Андреевич</w:t>
            </w:r>
          </w:p>
        </w:tc>
        <w:tc>
          <w:tcPr>
            <w:tcW w:w="340" w:type="dxa"/>
            <w:tcMar>
              <w:top w:w="102" w:type="dxa"/>
              <w:left w:w="62" w:type="dxa"/>
              <w:bottom w:w="102" w:type="dxa"/>
              <w:right w:w="62" w:type="dxa"/>
            </w:tcMar>
          </w:tcPr>
          <w:p w:rsidR="00E02BDC" w:rsidRDefault="00E02BDC">
            <w:pPr>
              <w:autoSpaceDE w:val="0"/>
              <w:autoSpaceDN w:val="0"/>
              <w:adjustRightInd w:val="0"/>
              <w:spacing w:after="0" w:line="240" w:lineRule="auto"/>
              <w:jc w:val="center"/>
              <w:rPr>
                <w:rFonts w:ascii="Calibri" w:hAnsi="Calibri" w:cs="Calibri"/>
              </w:rPr>
            </w:pPr>
            <w:r>
              <w:rPr>
                <w:rFonts w:ascii="Calibri" w:hAnsi="Calibri" w:cs="Calibri"/>
              </w:rPr>
              <w:t>-</w:t>
            </w:r>
          </w:p>
        </w:tc>
        <w:tc>
          <w:tcPr>
            <w:tcW w:w="6633" w:type="dxa"/>
            <w:tcMar>
              <w:top w:w="102" w:type="dxa"/>
              <w:left w:w="62" w:type="dxa"/>
              <w:bottom w:w="102" w:type="dxa"/>
              <w:right w:w="62" w:type="dxa"/>
            </w:tcMar>
          </w:tcPr>
          <w:p w:rsidR="00E02BDC" w:rsidRDefault="00E02BDC">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общего образования Томской области</w:t>
            </w:r>
          </w:p>
        </w:tc>
      </w:tr>
    </w:tbl>
    <w:p w:rsidR="00E02BDC" w:rsidRDefault="00E02BDC" w:rsidP="00E02BDC">
      <w:pPr>
        <w:autoSpaceDE w:val="0"/>
        <w:autoSpaceDN w:val="0"/>
        <w:adjustRightInd w:val="0"/>
        <w:spacing w:after="0" w:line="240" w:lineRule="auto"/>
        <w:jc w:val="both"/>
        <w:rPr>
          <w:rFonts w:ascii="Calibri" w:hAnsi="Calibri" w:cs="Calibri"/>
        </w:rPr>
        <w:sectPr w:rsidR="00E02BDC">
          <w:pgSz w:w="16838" w:h="11906" w:orient="landscape"/>
          <w:pgMar w:top="1701" w:right="1134" w:bottom="850" w:left="1134" w:header="720" w:footer="720" w:gutter="0"/>
          <w:cols w:space="720"/>
          <w:noEndnote/>
        </w:sect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 N 5</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к распоряжению</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Губернатора Томской области</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от 06.05.2015 N 127-р</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Приложение N 6</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Утверждено</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распоряжением</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Губернатора Томской области</w:t>
      </w:r>
    </w:p>
    <w:p w:rsidR="00E02BDC" w:rsidRDefault="00E02BDC" w:rsidP="00E02BDC">
      <w:pPr>
        <w:autoSpaceDE w:val="0"/>
        <w:autoSpaceDN w:val="0"/>
        <w:adjustRightInd w:val="0"/>
        <w:spacing w:after="0" w:line="240" w:lineRule="auto"/>
        <w:jc w:val="right"/>
        <w:rPr>
          <w:rFonts w:ascii="Calibri" w:hAnsi="Calibri" w:cs="Calibri"/>
        </w:rPr>
      </w:pPr>
      <w:r>
        <w:rPr>
          <w:rFonts w:ascii="Calibri" w:hAnsi="Calibri" w:cs="Calibri"/>
        </w:rPr>
        <w:t>от 11.08.2008 N 269-р</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rPr>
          <w:rFonts w:ascii="Calibri" w:hAnsi="Calibri" w:cs="Calibri"/>
          <w:b/>
          <w:bCs/>
        </w:rPr>
      </w:pPr>
      <w:bookmarkStart w:id="4" w:name="Par416"/>
      <w:bookmarkEnd w:id="4"/>
      <w:r>
        <w:rPr>
          <w:rFonts w:ascii="Calibri" w:hAnsi="Calibri" w:cs="Calibri"/>
          <w:b/>
          <w:bCs/>
        </w:rPr>
        <w:t>ПОЛОЖЕНИЕ</w:t>
      </w:r>
    </w:p>
    <w:p w:rsidR="00E02BDC" w:rsidRDefault="00E02BDC" w:rsidP="00E02BDC">
      <w:pPr>
        <w:autoSpaceDE w:val="0"/>
        <w:autoSpaceDN w:val="0"/>
        <w:adjustRightInd w:val="0"/>
        <w:spacing w:after="0" w:line="240" w:lineRule="auto"/>
        <w:jc w:val="center"/>
        <w:rPr>
          <w:rFonts w:ascii="Calibri" w:hAnsi="Calibri" w:cs="Calibri"/>
          <w:b/>
          <w:bCs/>
        </w:rPr>
      </w:pPr>
      <w:r>
        <w:rPr>
          <w:rFonts w:ascii="Calibri" w:hAnsi="Calibri" w:cs="Calibri"/>
          <w:b/>
          <w:bCs/>
        </w:rPr>
        <w:t>О РАБОЧЕЙ ГРУППЕ ПО РАЗВИТИЮ КОНКУРЕНЦИИ В ТОМСКОЙ ОБЛАСТИ</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outlineLvl w:val="1"/>
        <w:rPr>
          <w:rFonts w:ascii="Calibri" w:hAnsi="Calibri" w:cs="Calibri"/>
        </w:rPr>
      </w:pPr>
      <w:r>
        <w:rPr>
          <w:rFonts w:ascii="Calibri" w:hAnsi="Calibri" w:cs="Calibri"/>
        </w:rPr>
        <w:t>1. ОБЩИЕ ПОЛОЖЕНИЯ</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Рабочая группа по развитию конкуренции в Томской области (далее - Рабочая группа по конкуренции) создается в целях подготовки предложений по внедрению на территории Томской области Стандарта развития конкуренции в субъектах Российской Федерации (далее - Стандарт), а также координации деятельности исполнительных органов государственной власти Томской области с территориальными органами федеральных органов исполнительной власти по Томской области, органами местного самоуправления муниципальных образований Томской области</w:t>
      </w:r>
      <w:proofErr w:type="gramEnd"/>
      <w:r>
        <w:rPr>
          <w:rFonts w:ascii="Calibri" w:hAnsi="Calibri" w:cs="Calibri"/>
        </w:rPr>
        <w:t>, субъектами естественных монополий, организациями инфраструктуры поддержки предпринимательства, общественными организациями, представляющими интересы малого и среднего предпринимательства, субъектами предпринимательской деятельности при внедрении Стандарта.</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Рабочая группа по конкуренции является коллегиальным совещательным органом.</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2. В своей работе Рабочая группа по конкуренции руководствуется законодательством Российской Федерации и Томской области, а также настоящим Положением.</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3. Рабочая группа по конкуренции действует на общественных началах.</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outlineLvl w:val="1"/>
        <w:rPr>
          <w:rFonts w:ascii="Calibri" w:hAnsi="Calibri" w:cs="Calibri"/>
        </w:rPr>
      </w:pPr>
      <w:r>
        <w:rPr>
          <w:rFonts w:ascii="Calibri" w:hAnsi="Calibri" w:cs="Calibri"/>
        </w:rPr>
        <w:t>2. ЗАДАЧИ РАБОЧЕЙ ГРУППЫ ПО КОНКУРЕНЦИИ</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4. Задачами Рабочей группы по конкуренции являются:</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проекта перечня приоритетных и социально значимых рынков для содействия развитию конкуренции в регионе с обоснованием их выбора;</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подготовка предложений, согласование проекта ежегодного доклада "Состояние и развитие конкурентной среды на рынках товаров и услуг субъекта Российской Федерации";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разработка проекта плана мероприятий ("дорожной карты") по содействию развитию конкуренции в регионе (далее - "дорожная карта");</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проведение анализа информации о выполнении мероприятий, предусмотренных "дорожной картой";</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рассмотрение обращений субъектов предпринимательской деятельности, потребителей товаров и услуг и общественных организаций, представляющих интересы потребителей, по вопросам состояния и развития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подходов к проведению мониторинга состояния и развития конкурентной среды на рынках товаров и услуг региона;</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рассмотрение проектов правовых актов Томской области в части их возможного воздействия на состояние и развитие конкуренции.</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outlineLvl w:val="1"/>
        <w:rPr>
          <w:rFonts w:ascii="Calibri" w:hAnsi="Calibri" w:cs="Calibri"/>
        </w:rPr>
      </w:pPr>
      <w:r>
        <w:rPr>
          <w:rFonts w:ascii="Calibri" w:hAnsi="Calibri" w:cs="Calibri"/>
        </w:rPr>
        <w:t>3. ПРАВА РАБОЧЕЙ ГРУППЫ ПО КОНКУРЕНЦИИ</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5. Рабочая группа по конкуренции имеет право в установленном порядке:</w:t>
      </w:r>
    </w:p>
    <w:p w:rsidR="00E02BDC" w:rsidRDefault="00E02BDC" w:rsidP="00E02BDC">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обращаться в территориальные органы федеральных органов исполнительной власти по Томской области, исполнительные органы государственной власти Томской области, структурные подразделения Администрации Томской области, органы местного самоуправления муниципальных образований Томской области, к субъектам естественных монополий, в организации инфраструктуры поддержки предпринимательства, общественные организации, представляющие интересы малого и среднего предпринимательства, и другие организации за получением документов и материалов по вопросам своей деятельности;</w:t>
      </w:r>
      <w:proofErr w:type="gramEnd"/>
    </w:p>
    <w:p w:rsidR="00E02BDC" w:rsidRDefault="00E02BDC" w:rsidP="00E02BDC">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приглашать к участию в своих заседаниях уполномоченных представителей территориальных органов федеральных органов исполнительной власти по Томской области, исполнительных органов государственной власти Томской области, структурных подразделений Администрации Томской области, органов местного самоуправления муниципальных образований Томской области, субъектов естественных монополий, организаций инфраструктуры поддержки предпринимательства, общественных организаций, представляющих интересы малого и среднего предпринимательства, и других организаций, иных заинтересованных лиц, а также привлекать</w:t>
      </w:r>
      <w:proofErr w:type="gramEnd"/>
      <w:r>
        <w:rPr>
          <w:rFonts w:ascii="Calibri" w:hAnsi="Calibri" w:cs="Calibri"/>
        </w:rPr>
        <w:t xml:space="preserve"> специалистов, экспертов.</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jc w:val="center"/>
        <w:outlineLvl w:val="1"/>
        <w:rPr>
          <w:rFonts w:ascii="Calibri" w:hAnsi="Calibri" w:cs="Calibri"/>
        </w:rPr>
      </w:pPr>
      <w:r>
        <w:rPr>
          <w:rFonts w:ascii="Calibri" w:hAnsi="Calibri" w:cs="Calibri"/>
        </w:rPr>
        <w:t>4. ОРГАНИЗАЦИЯ ДЕЯТЕЛЬНОСТИ РАБОЧЕЙ ГРУППЫ ПО КОНКУРЕНЦИИ</w:t>
      </w:r>
    </w:p>
    <w:p w:rsidR="00E02BDC" w:rsidRDefault="00E02BDC" w:rsidP="00E02BDC">
      <w:pPr>
        <w:autoSpaceDE w:val="0"/>
        <w:autoSpaceDN w:val="0"/>
        <w:adjustRightInd w:val="0"/>
        <w:spacing w:after="0" w:line="240" w:lineRule="auto"/>
        <w:jc w:val="both"/>
        <w:rPr>
          <w:rFonts w:ascii="Calibri" w:hAnsi="Calibri" w:cs="Calibri"/>
        </w:rPr>
      </w:pP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 xml:space="preserve">В состав Рабочей группы по конкуренции входят руководитель структурного подразделения, ответственного за координацию на территории Томской области работы по внедрению Стандарта в соответствии с </w:t>
      </w:r>
      <w:hyperlink r:id="rId19" w:history="1">
        <w:r>
          <w:rPr>
            <w:rFonts w:ascii="Calibri" w:hAnsi="Calibri" w:cs="Calibri"/>
            <w:color w:val="0000FF"/>
          </w:rPr>
          <w:t>распоряжением</w:t>
        </w:r>
      </w:hyperlink>
      <w:r>
        <w:rPr>
          <w:rFonts w:ascii="Calibri" w:hAnsi="Calibri" w:cs="Calibri"/>
        </w:rPr>
        <w:t xml:space="preserve"> Губернатора Томской области от 06.02.2015 N 23-р "О внедрении на территории Томской области Стандарта развития конкуренции в субъектах Российской Федерации", представители исполнительных органов государственной власти Томской области, структурных подразделений Администрации Томской области, общественных организаций, руководитель</w:t>
      </w:r>
      <w:proofErr w:type="gramEnd"/>
      <w:r>
        <w:rPr>
          <w:rFonts w:ascii="Calibri" w:hAnsi="Calibri" w:cs="Calibri"/>
        </w:rPr>
        <w:t xml:space="preserve"> Управления Федеральной антимонопольной службы по Томской области, Уполномоченный по защите прав предпринимателей в Томской области, Уполномоченный по правам человека в Томской области.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7. Рабочая группа по конкуренции состоит из руководителя, секретаря и членов Рабочей группы по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8. Руководитель Рабочей группы по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1) осуществляет общее руководство работой Рабочей группы по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2) определяет дату, время и место проведения заседаний Рабочей группы по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3) утверждает повестку заседаний Рабочей группы по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4) рассматривает вопросы, связанные с выполнением решений Рабочей группы по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5) назначает исполняющего обязанности руководителя Рабочей группы по конкуренции из состава членов Рабочей группы по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9. Секретарь Рабочей группы по конкуренции осуществляет:</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1) подготовку и организацию заседаний Рабочей группы по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2) ведение протоколов заседаний и контроль исполнения протокольных решений Рабочей группы по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3) подготовку проектов решений Рабочей группы по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4) обобщение и подготовку информационных материалов, документов по результатам заседаний Рабочей группы по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5) оповещение членов Рабочей группы по конкуренции об очередном заседании.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10. Заседания Рабочей группы по конкуренции проводятся по мере необходимости, но не реже чем раз в квартал.</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11. Заседания Рабочей группы по конкуренции проводит руководитель Рабочей группы по конкуренции, а в его отсутствие либо по его поручению - член Рабочей группы по конкуренции, определенный руководителем Рабочей группы по конкуренции.</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12. Заседание Рабочей группы по конкуренции считается правомочным, если на нем присутствует не менее чем три четверти ее членов.</w:t>
      </w:r>
    </w:p>
    <w:p w:rsidR="00E02BDC" w:rsidRDefault="00E02BDC" w:rsidP="00E02BDC">
      <w:pPr>
        <w:autoSpaceDE w:val="0"/>
        <w:autoSpaceDN w:val="0"/>
        <w:adjustRightInd w:val="0"/>
        <w:spacing w:after="0" w:line="240" w:lineRule="auto"/>
        <w:ind w:firstLine="540"/>
        <w:jc w:val="both"/>
        <w:rPr>
          <w:rFonts w:ascii="Calibri" w:hAnsi="Calibri" w:cs="Calibri"/>
        </w:rPr>
      </w:pPr>
      <w:r>
        <w:rPr>
          <w:rFonts w:ascii="Calibri" w:hAnsi="Calibri" w:cs="Calibri"/>
        </w:rPr>
        <w:t>13. Ответственным за организационно-техническое обеспечение деятельности Рабочей группы по конкуренции является Департамент экономики Администрации Томской области.</w:t>
      </w:r>
    </w:p>
    <w:p w:rsidR="007A4E6C" w:rsidRDefault="007A4E6C">
      <w:bookmarkStart w:id="5" w:name="_GoBack"/>
      <w:bookmarkEnd w:id="5"/>
    </w:p>
    <w:sectPr w:rsidR="007A4E6C" w:rsidSect="00CD1D37">
      <w:pgSz w:w="11906"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BDC"/>
    <w:rsid w:val="007A4E6C"/>
    <w:rsid w:val="00E02B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66FCC958A6DC8A75FBF5F580BD160AB231FFE0BEC1587048863172028AFFD8057573BF4C7A4414CE4FA6V3d0J" TargetMode="External"/><Relationship Id="rId13" Type="http://schemas.openxmlformats.org/officeDocument/2006/relationships/hyperlink" Target="consultantplus://offline/ref=5166FCC958A6DC8A75FBF5F580BD160AB231FFE0BEC1587048863172028AFFD8057573BF4C7A4414CE4EA2V3d3J" TargetMode="External"/><Relationship Id="rId18" Type="http://schemas.openxmlformats.org/officeDocument/2006/relationships/hyperlink" Target="consultantplus://offline/ref=5166FCC958A6DC8A75FBF5F580BD160AB231FFE0B1C4507542863172028AFFD8V0d5J"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5166FCC958A6DC8A75FBF5F580BD160AB231FFE0BEC1587048863172028AFFD8057573BF4C7A4414CE4EA1V3d2J" TargetMode="External"/><Relationship Id="rId12" Type="http://schemas.openxmlformats.org/officeDocument/2006/relationships/hyperlink" Target="consultantplus://offline/ref=5166FCC958A6DC8A75FBF5F580BD160AB231FFE0BEC1587048863172028AFFD8057573BF4C7A4414CE4FABV3d1J" TargetMode="External"/><Relationship Id="rId17" Type="http://schemas.openxmlformats.org/officeDocument/2006/relationships/hyperlink" Target="consultantplus://offline/ref=5166FCC958A6DC8A75FBF5F580BD160AB231FFE0BEC1587048863172028AFFD8V0d5J" TargetMode="External"/><Relationship Id="rId2" Type="http://schemas.microsoft.com/office/2007/relationships/stylesWithEffects" Target="stylesWithEffects.xml"/><Relationship Id="rId16" Type="http://schemas.openxmlformats.org/officeDocument/2006/relationships/hyperlink" Target="consultantplus://offline/ref=5166FCC958A6DC8A75FBF5F580BD160AB231FFE0BEC1587048863172028AFFD8V0d5J"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5166FCC958A6DC8A75FBF5F580BD160AB231FFE0BEC1587048863172028AFFD8057573BF4C7A4414CE4FA6V3d7J" TargetMode="External"/><Relationship Id="rId11" Type="http://schemas.openxmlformats.org/officeDocument/2006/relationships/hyperlink" Target="consultantplus://offline/ref=5166FCC958A6DC8A75FBF5F580BD160AB231FFE0BEC1587048863172028AFFD8057573BF4C7A4414CE4FA5V3dFJ" TargetMode="External"/><Relationship Id="rId5" Type="http://schemas.openxmlformats.org/officeDocument/2006/relationships/hyperlink" Target="consultantplus://offline/ref=5166FCC958A6DC8A75FBF5F580BD160AB231FFE0BEC1587048863172028AFFD8V0d5J" TargetMode="External"/><Relationship Id="rId15" Type="http://schemas.openxmlformats.org/officeDocument/2006/relationships/hyperlink" Target="consultantplus://offline/ref=5166FCC958A6DC8A75FBF5F580BD160AB231FFE0BEC1587048863172028AFFD8V0d5J" TargetMode="External"/><Relationship Id="rId10" Type="http://schemas.openxmlformats.org/officeDocument/2006/relationships/hyperlink" Target="consultantplus://offline/ref=5166FCC958A6DC8A75FBF5F580BD160AB231FFE0BEC1587048863172028AFFD8057573BF4C7A4414CE4FA5V3d0J" TargetMode="External"/><Relationship Id="rId19" Type="http://schemas.openxmlformats.org/officeDocument/2006/relationships/hyperlink" Target="consultantplus://offline/ref=5166FCC958A6DC8A75FBF5F580BD160AB231FFE0B1C2537342863172028AFFD8V0d5J" TargetMode="External"/><Relationship Id="rId4" Type="http://schemas.openxmlformats.org/officeDocument/2006/relationships/webSettings" Target="webSettings.xml"/><Relationship Id="rId9" Type="http://schemas.openxmlformats.org/officeDocument/2006/relationships/hyperlink" Target="consultantplus://offline/ref=5166FCC958A6DC8A75FBF5F580BD160AB231FFE0BEC1587048863172028AFFD8057573BF4C7A4414CE4FA5V3d3J" TargetMode="External"/><Relationship Id="rId14" Type="http://schemas.openxmlformats.org/officeDocument/2006/relationships/hyperlink" Target="consultantplus://offline/ref=5166FCC958A6DC8A75FBF5F580BD160AB231FFE0BEC1587048863172028AFFD8V0d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3759</Words>
  <Characters>21427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ATO</Company>
  <LinksUpToDate>false</LinksUpToDate>
  <CharactersWithSpaces>25136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orlovati</dc:creator>
  <cp:keywords/>
  <dc:description/>
  <cp:lastModifiedBy>orlovati</cp:lastModifiedBy>
  <cp:revision>1</cp:revision>
  <dcterms:created xsi:type="dcterms:W3CDTF">2015-06-26T09:29:00Z</dcterms:created>
  <dcterms:modified xsi:type="dcterms:W3CDTF">2015-06-26T09:30:00Z</dcterms:modified>
</cp:coreProperties>
</file>